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CC04">
      <w:pPr>
        <w:spacing w:line="610" w:lineRule="exact"/>
        <w:rPr>
          <w:rFonts w:hint="eastAsia" w:ascii="Times New Roman" w:hAnsi="Times New Roman" w:eastAsia="方正黑体简体"/>
          <w:color w:val="auto"/>
          <w:sz w:val="32"/>
          <w:szCs w:val="32"/>
        </w:rPr>
      </w:pPr>
      <w:r>
        <w:rPr>
          <w:rFonts w:hint="eastAsia" w:ascii="Times New Roman" w:hAnsi="Times New Roman" w:eastAsia="方正黑体简体"/>
          <w:color w:val="auto"/>
          <w:sz w:val="32"/>
          <w:szCs w:val="32"/>
        </w:rPr>
        <w:t>附件1</w:t>
      </w:r>
    </w:p>
    <w:p w14:paraId="0577783F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乐至县国有投资集团有限责任公司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年招聘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岗位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一览表</w:t>
      </w:r>
    </w:p>
    <w:p w14:paraId="7C9ADB3B">
      <w:pPr>
        <w:spacing w:line="200" w:lineRule="exact"/>
        <w:jc w:val="center"/>
        <w:rPr>
          <w:rFonts w:ascii="宋体" w:hAnsi="宋体" w:eastAsia="方正小标宋简体"/>
          <w:color w:val="auto"/>
          <w:sz w:val="44"/>
          <w:szCs w:val="44"/>
        </w:rPr>
      </w:pPr>
    </w:p>
    <w:tbl>
      <w:tblPr>
        <w:tblStyle w:val="3"/>
        <w:tblW w:w="148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8"/>
        <w:gridCol w:w="870"/>
        <w:gridCol w:w="893"/>
        <w:gridCol w:w="834"/>
        <w:gridCol w:w="775"/>
        <w:gridCol w:w="3775"/>
        <w:gridCol w:w="3763"/>
        <w:gridCol w:w="1880"/>
        <w:gridCol w:w="952"/>
        <w:gridCol w:w="645"/>
      </w:tblGrid>
      <w:tr w14:paraId="6E71F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  <w:tblHeader/>
          <w:jc w:val="center"/>
        </w:trPr>
        <w:tc>
          <w:tcPr>
            <w:tcW w:w="488" w:type="dxa"/>
            <w:tcBorders>
              <w:top w:val="single" w:color="auto" w:sz="12" w:space="0"/>
            </w:tcBorders>
            <w:noWrap w:val="0"/>
            <w:vAlign w:val="center"/>
          </w:tcPr>
          <w:p w14:paraId="722C80BC">
            <w:pPr>
              <w:spacing w:line="280" w:lineRule="exact"/>
              <w:jc w:val="center"/>
              <w:rPr>
                <w:rFonts w:ascii="宋体" w:hAnsi="宋体" w:eastAsia="方正黑体简体"/>
                <w:color w:val="auto"/>
                <w:sz w:val="24"/>
              </w:rPr>
            </w:pPr>
            <w:r>
              <w:rPr>
                <w:rFonts w:hint="eastAsia" w:ascii="宋体" w:hAnsi="宋体" w:eastAsia="方正黑体简体"/>
                <w:color w:val="auto"/>
                <w:sz w:val="24"/>
              </w:rPr>
              <w:t>序号</w:t>
            </w:r>
          </w:p>
        </w:tc>
        <w:tc>
          <w:tcPr>
            <w:tcW w:w="870" w:type="dxa"/>
            <w:tcBorders>
              <w:top w:val="single" w:color="auto" w:sz="12" w:space="0"/>
            </w:tcBorders>
            <w:noWrap w:val="0"/>
            <w:vAlign w:val="center"/>
          </w:tcPr>
          <w:p w14:paraId="774BEF40">
            <w:pPr>
              <w:spacing w:line="280" w:lineRule="exact"/>
              <w:jc w:val="center"/>
              <w:rPr>
                <w:rFonts w:ascii="宋体" w:hAnsi="宋体" w:eastAsia="方正黑体简体"/>
                <w:color w:val="auto"/>
                <w:sz w:val="24"/>
              </w:rPr>
            </w:pPr>
            <w:r>
              <w:rPr>
                <w:rFonts w:hint="eastAsia" w:ascii="宋体" w:hAnsi="宋体" w:eastAsia="方正黑体简体"/>
                <w:color w:val="auto"/>
                <w:sz w:val="24"/>
              </w:rPr>
              <w:t>企业</w:t>
            </w:r>
          </w:p>
          <w:p w14:paraId="1BB67108">
            <w:pPr>
              <w:spacing w:line="280" w:lineRule="exact"/>
              <w:jc w:val="center"/>
              <w:rPr>
                <w:rFonts w:ascii="宋体" w:hAnsi="宋体" w:eastAsia="方正黑体简体"/>
                <w:color w:val="auto"/>
                <w:sz w:val="24"/>
              </w:rPr>
            </w:pPr>
            <w:r>
              <w:rPr>
                <w:rFonts w:hint="eastAsia" w:ascii="宋体" w:hAnsi="宋体" w:eastAsia="方正黑体简体"/>
                <w:color w:val="auto"/>
                <w:sz w:val="24"/>
              </w:rPr>
              <w:t>名称</w:t>
            </w:r>
          </w:p>
        </w:tc>
        <w:tc>
          <w:tcPr>
            <w:tcW w:w="893" w:type="dxa"/>
            <w:tcBorders>
              <w:top w:val="single" w:color="auto" w:sz="12" w:space="0"/>
            </w:tcBorders>
            <w:noWrap w:val="0"/>
            <w:vAlign w:val="center"/>
          </w:tcPr>
          <w:p w14:paraId="52A5D990">
            <w:pPr>
              <w:spacing w:line="280" w:lineRule="exact"/>
              <w:jc w:val="center"/>
              <w:rPr>
                <w:rFonts w:hint="eastAsia" w:ascii="宋体" w:hAnsi="宋体" w:eastAsia="方正黑体简体"/>
                <w:color w:val="auto"/>
                <w:sz w:val="24"/>
              </w:rPr>
            </w:pPr>
            <w:r>
              <w:rPr>
                <w:rFonts w:hint="eastAsia" w:ascii="宋体" w:hAnsi="宋体" w:eastAsia="方正黑体简体"/>
                <w:color w:val="auto"/>
                <w:sz w:val="24"/>
              </w:rPr>
              <w:t>招聘</w:t>
            </w:r>
          </w:p>
          <w:p w14:paraId="5BDC2710">
            <w:pPr>
              <w:spacing w:line="280" w:lineRule="exact"/>
              <w:jc w:val="center"/>
              <w:rPr>
                <w:rFonts w:hint="eastAsia" w:ascii="宋体" w:hAnsi="宋体" w:eastAsia="方正黑体简体"/>
                <w:color w:val="auto"/>
                <w:sz w:val="24"/>
              </w:rPr>
            </w:pPr>
            <w:r>
              <w:rPr>
                <w:rFonts w:hint="eastAsia" w:ascii="宋体" w:hAnsi="宋体" w:eastAsia="方正黑体简体"/>
                <w:color w:val="auto"/>
                <w:sz w:val="24"/>
              </w:rPr>
              <w:t>部门</w:t>
            </w:r>
          </w:p>
        </w:tc>
        <w:tc>
          <w:tcPr>
            <w:tcW w:w="834" w:type="dxa"/>
            <w:tcBorders>
              <w:top w:val="single" w:color="auto" w:sz="12" w:space="0"/>
            </w:tcBorders>
            <w:noWrap w:val="0"/>
            <w:vAlign w:val="center"/>
          </w:tcPr>
          <w:p w14:paraId="7C5FE1A7">
            <w:pPr>
              <w:spacing w:line="280" w:lineRule="exact"/>
              <w:jc w:val="center"/>
              <w:rPr>
                <w:rFonts w:hint="eastAsia" w:ascii="宋体" w:hAnsi="宋体" w:eastAsia="方正黑体简体"/>
                <w:color w:val="auto"/>
                <w:sz w:val="24"/>
              </w:rPr>
            </w:pPr>
            <w:r>
              <w:rPr>
                <w:rFonts w:hint="eastAsia" w:ascii="宋体" w:hAnsi="宋体" w:eastAsia="方正黑体简体"/>
                <w:color w:val="auto"/>
                <w:sz w:val="24"/>
              </w:rPr>
              <w:t>招聘</w:t>
            </w:r>
          </w:p>
          <w:p w14:paraId="67CB576F">
            <w:pPr>
              <w:spacing w:line="280" w:lineRule="exact"/>
              <w:jc w:val="center"/>
              <w:rPr>
                <w:rFonts w:ascii="宋体" w:hAnsi="宋体" w:eastAsia="方正黑体简体"/>
                <w:color w:val="auto"/>
                <w:sz w:val="24"/>
              </w:rPr>
            </w:pPr>
            <w:r>
              <w:rPr>
                <w:rFonts w:hint="eastAsia" w:ascii="宋体" w:hAnsi="宋体" w:eastAsia="方正黑体简体"/>
                <w:color w:val="auto"/>
                <w:sz w:val="24"/>
              </w:rPr>
              <w:t>岗位</w:t>
            </w:r>
          </w:p>
        </w:tc>
        <w:tc>
          <w:tcPr>
            <w:tcW w:w="775" w:type="dxa"/>
            <w:tcBorders>
              <w:top w:val="single" w:color="auto" w:sz="12" w:space="0"/>
            </w:tcBorders>
            <w:noWrap w:val="0"/>
            <w:vAlign w:val="center"/>
          </w:tcPr>
          <w:p w14:paraId="00E99967">
            <w:pPr>
              <w:spacing w:line="280" w:lineRule="exact"/>
              <w:jc w:val="center"/>
              <w:rPr>
                <w:rFonts w:hint="eastAsia" w:ascii="宋体" w:hAnsi="宋体" w:eastAsia="方正黑体简体"/>
                <w:color w:val="auto"/>
                <w:sz w:val="24"/>
              </w:rPr>
            </w:pPr>
            <w:r>
              <w:rPr>
                <w:rFonts w:hint="eastAsia" w:ascii="宋体" w:hAnsi="宋体" w:eastAsia="方正黑体简体"/>
                <w:color w:val="auto"/>
                <w:sz w:val="24"/>
              </w:rPr>
              <w:t>招聘</w:t>
            </w:r>
          </w:p>
          <w:p w14:paraId="2B626F2F">
            <w:pPr>
              <w:spacing w:line="280" w:lineRule="exact"/>
              <w:jc w:val="center"/>
              <w:rPr>
                <w:rFonts w:ascii="宋体" w:hAnsi="宋体" w:eastAsia="方正黑体简体"/>
                <w:color w:val="auto"/>
                <w:sz w:val="24"/>
              </w:rPr>
            </w:pPr>
            <w:r>
              <w:rPr>
                <w:rFonts w:hint="eastAsia" w:ascii="宋体" w:hAnsi="宋体" w:eastAsia="方正黑体简体"/>
                <w:color w:val="auto"/>
                <w:sz w:val="24"/>
              </w:rPr>
              <w:t>人数</w:t>
            </w:r>
          </w:p>
        </w:tc>
        <w:tc>
          <w:tcPr>
            <w:tcW w:w="3775" w:type="dxa"/>
            <w:tcBorders>
              <w:top w:val="single" w:color="auto" w:sz="12" w:space="0"/>
            </w:tcBorders>
            <w:noWrap w:val="0"/>
            <w:vAlign w:val="center"/>
          </w:tcPr>
          <w:p w14:paraId="2AA4263E">
            <w:pPr>
              <w:spacing w:line="280" w:lineRule="exact"/>
              <w:jc w:val="center"/>
              <w:rPr>
                <w:rFonts w:ascii="宋体" w:hAnsi="宋体" w:eastAsia="方正黑体简体"/>
                <w:color w:val="auto"/>
                <w:sz w:val="24"/>
              </w:rPr>
            </w:pPr>
            <w:r>
              <w:rPr>
                <w:rFonts w:hint="eastAsia" w:ascii="宋体" w:hAnsi="宋体" w:eastAsia="方正黑体简体"/>
                <w:color w:val="auto"/>
                <w:sz w:val="24"/>
              </w:rPr>
              <w:t>岗位职责</w:t>
            </w:r>
          </w:p>
        </w:tc>
        <w:tc>
          <w:tcPr>
            <w:tcW w:w="3763" w:type="dxa"/>
            <w:tcBorders>
              <w:top w:val="single" w:color="auto" w:sz="12" w:space="0"/>
            </w:tcBorders>
            <w:noWrap w:val="0"/>
            <w:vAlign w:val="center"/>
          </w:tcPr>
          <w:p w14:paraId="4A5AB331">
            <w:pPr>
              <w:spacing w:line="280" w:lineRule="exact"/>
              <w:jc w:val="center"/>
              <w:rPr>
                <w:rFonts w:hint="eastAsia" w:ascii="宋体" w:hAnsi="宋体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方正黑体简体"/>
                <w:color w:val="auto"/>
                <w:sz w:val="24"/>
                <w:lang w:val="en-US" w:eastAsia="zh-CN"/>
              </w:rPr>
              <w:t>任职要求</w:t>
            </w:r>
          </w:p>
        </w:tc>
        <w:tc>
          <w:tcPr>
            <w:tcW w:w="1880" w:type="dxa"/>
            <w:tcBorders>
              <w:top w:val="single" w:color="auto" w:sz="12" w:space="0"/>
            </w:tcBorders>
            <w:noWrap w:val="0"/>
            <w:vAlign w:val="center"/>
          </w:tcPr>
          <w:p w14:paraId="180C403B">
            <w:pPr>
              <w:spacing w:line="280" w:lineRule="exact"/>
              <w:jc w:val="center"/>
              <w:rPr>
                <w:rFonts w:ascii="宋体" w:hAnsi="宋体" w:eastAsia="方正黑体简体"/>
                <w:color w:val="auto"/>
                <w:sz w:val="24"/>
              </w:rPr>
            </w:pPr>
            <w:r>
              <w:rPr>
                <w:rFonts w:hint="eastAsia" w:ascii="宋体" w:hAnsi="宋体" w:eastAsia="方正黑体简体"/>
                <w:color w:val="auto"/>
                <w:sz w:val="24"/>
              </w:rPr>
              <w:t>薪酬待遇</w:t>
            </w:r>
          </w:p>
        </w:tc>
        <w:tc>
          <w:tcPr>
            <w:tcW w:w="952" w:type="dxa"/>
            <w:tcBorders>
              <w:top w:val="single" w:color="auto" w:sz="12" w:space="0"/>
            </w:tcBorders>
            <w:noWrap w:val="0"/>
            <w:vAlign w:val="center"/>
          </w:tcPr>
          <w:p w14:paraId="331EE91F">
            <w:pPr>
              <w:spacing w:line="280" w:lineRule="exact"/>
              <w:jc w:val="center"/>
              <w:rPr>
                <w:rFonts w:ascii="宋体" w:hAnsi="宋体" w:eastAsia="方正黑体简体"/>
                <w:color w:val="auto"/>
                <w:sz w:val="24"/>
              </w:rPr>
            </w:pPr>
            <w:r>
              <w:rPr>
                <w:rFonts w:hint="eastAsia" w:ascii="宋体" w:hAnsi="宋体" w:eastAsia="方正黑体简体"/>
                <w:color w:val="auto"/>
                <w:sz w:val="24"/>
              </w:rPr>
              <w:t>用工</w:t>
            </w:r>
          </w:p>
          <w:p w14:paraId="48B36300">
            <w:pPr>
              <w:spacing w:line="280" w:lineRule="exact"/>
              <w:jc w:val="center"/>
              <w:rPr>
                <w:rFonts w:ascii="宋体" w:hAnsi="宋体" w:eastAsia="方正黑体简体"/>
                <w:color w:val="auto"/>
                <w:sz w:val="24"/>
              </w:rPr>
            </w:pPr>
            <w:r>
              <w:rPr>
                <w:rFonts w:hint="eastAsia" w:ascii="宋体" w:hAnsi="宋体" w:eastAsia="方正黑体简体"/>
                <w:color w:val="auto"/>
                <w:sz w:val="24"/>
              </w:rPr>
              <w:t>方式</w:t>
            </w:r>
          </w:p>
        </w:tc>
        <w:tc>
          <w:tcPr>
            <w:tcW w:w="645" w:type="dxa"/>
            <w:tcBorders>
              <w:top w:val="single" w:color="auto" w:sz="12" w:space="0"/>
            </w:tcBorders>
            <w:noWrap w:val="0"/>
            <w:vAlign w:val="center"/>
          </w:tcPr>
          <w:p w14:paraId="192B5FE1">
            <w:pPr>
              <w:spacing w:line="280" w:lineRule="exact"/>
              <w:jc w:val="center"/>
              <w:rPr>
                <w:rFonts w:ascii="宋体" w:hAnsi="宋体" w:eastAsia="方正黑体简体"/>
                <w:color w:val="auto"/>
                <w:sz w:val="24"/>
              </w:rPr>
            </w:pPr>
            <w:r>
              <w:rPr>
                <w:rFonts w:hint="eastAsia" w:ascii="宋体" w:hAnsi="宋体" w:eastAsia="方正黑体简体"/>
                <w:color w:val="auto"/>
                <w:sz w:val="24"/>
              </w:rPr>
              <w:t>备注</w:t>
            </w:r>
          </w:p>
        </w:tc>
      </w:tr>
      <w:tr w14:paraId="3F874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6" w:hRule="atLeast"/>
          <w:jc w:val="center"/>
        </w:trPr>
        <w:tc>
          <w:tcPr>
            <w:tcW w:w="488" w:type="dxa"/>
            <w:noWrap w:val="0"/>
            <w:vAlign w:val="center"/>
          </w:tcPr>
          <w:p w14:paraId="5A699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 w14:paraId="5076B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乐至县国有投资集团有限责任公司</w:t>
            </w:r>
          </w:p>
        </w:tc>
        <w:tc>
          <w:tcPr>
            <w:tcW w:w="893" w:type="dxa"/>
            <w:noWrap w:val="0"/>
            <w:vAlign w:val="center"/>
          </w:tcPr>
          <w:p w14:paraId="21CBE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投融资部</w:t>
            </w:r>
          </w:p>
        </w:tc>
        <w:tc>
          <w:tcPr>
            <w:tcW w:w="834" w:type="dxa"/>
            <w:noWrap w:val="0"/>
            <w:vAlign w:val="center"/>
          </w:tcPr>
          <w:p w14:paraId="35E28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融资管理岗</w:t>
            </w:r>
          </w:p>
        </w:tc>
        <w:tc>
          <w:tcPr>
            <w:tcW w:w="775" w:type="dxa"/>
            <w:noWrap w:val="0"/>
            <w:vAlign w:val="center"/>
          </w:tcPr>
          <w:p w14:paraId="595D4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775" w:type="dxa"/>
            <w:noWrap w:val="0"/>
            <w:vAlign w:val="center"/>
          </w:tcPr>
          <w:p w14:paraId="7DB12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1.协助制定公司的融资计划和方案，根据公司需求寻找合适的融资渠道；</w:t>
            </w:r>
          </w:p>
          <w:p w14:paraId="7174D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2.协助融资工作，包括：办理贷款、借款、结息、融资成本预算、融资风险分析、融资方案设计等；</w:t>
            </w:r>
          </w:p>
          <w:p w14:paraId="3660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3.跟踪融资进度，及时协调解决融资过程中出现的问题；</w:t>
            </w:r>
          </w:p>
          <w:p w14:paraId="64C4A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4.进行融资成本的核算和分析，优化融资结构，降低融资成本；</w:t>
            </w:r>
          </w:p>
          <w:p w14:paraId="79C54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5.执行公司的融资决策，及时报送融资所需的基础资料，及时跟进完善，及时解决其间的各种问题，确保审批的时效性；</w:t>
            </w:r>
          </w:p>
          <w:p w14:paraId="68DF9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6.积极开拓金融市场，与目标融资机构沟通，建立多元化的企业融资渠道，与各金融机构建立和保持良好的合作关系；</w:t>
            </w:r>
          </w:p>
          <w:p w14:paraId="66FE6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7.参与公司对外市场化融资，负责融资解决方案、融资计划的实施；</w:t>
            </w:r>
          </w:p>
          <w:p w14:paraId="17E91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8.协助其他部门做好公司信用等级评定，不断提高公司信用等级；</w:t>
            </w:r>
          </w:p>
          <w:p w14:paraId="51DB9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9.完成上级领导交办的其他工作。</w:t>
            </w:r>
          </w:p>
        </w:tc>
        <w:tc>
          <w:tcPr>
            <w:tcW w:w="3763" w:type="dxa"/>
            <w:noWrap w:val="0"/>
            <w:vAlign w:val="center"/>
          </w:tcPr>
          <w:p w14:paraId="0C364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1.年龄：40周岁及以下；</w:t>
            </w:r>
          </w:p>
          <w:p w14:paraId="12372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2.学历（学位）及专业：</w:t>
            </w:r>
          </w:p>
          <w:p w14:paraId="2AC40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本科：工商管理类、金融学、投资学、经济与金融、精算学、金融科技、工程审计、计算金融专业；</w:t>
            </w:r>
          </w:p>
          <w:p w14:paraId="23022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研究生：审计类、工商管理学类；</w:t>
            </w:r>
          </w:p>
          <w:p w14:paraId="3C495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3.工作经验：有2年及以上银行、融资或财务等工作经验；</w:t>
            </w:r>
          </w:p>
          <w:p w14:paraId="68311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4.执业资格/职称/职业技能：无</w:t>
            </w:r>
          </w:p>
          <w:p w14:paraId="1E8B2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5.素质及能力要求：</w:t>
            </w:r>
          </w:p>
          <w:p w14:paraId="25C37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A.熟悉银行融资流程，掌握企业融资相关领域的专业知识和政策法规；</w:t>
            </w:r>
          </w:p>
          <w:p w14:paraId="46E94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B.具有一定的沟通协调能力；</w:t>
            </w:r>
          </w:p>
          <w:p w14:paraId="0A772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C.熟悉常规办公软件。</w:t>
            </w:r>
          </w:p>
        </w:tc>
        <w:tc>
          <w:tcPr>
            <w:tcW w:w="1880" w:type="dxa"/>
            <w:noWrap w:val="0"/>
            <w:vAlign w:val="center"/>
          </w:tcPr>
          <w:p w14:paraId="2997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薪酬待遇：年薪6.3-7.2万元；</w:t>
            </w:r>
          </w:p>
          <w:p w14:paraId="7085D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其他福利：五险一金、工会福利等按照国投集团统一标准执行。</w:t>
            </w:r>
          </w:p>
        </w:tc>
        <w:tc>
          <w:tcPr>
            <w:tcW w:w="952" w:type="dxa"/>
            <w:noWrap w:val="0"/>
            <w:vAlign w:val="center"/>
          </w:tcPr>
          <w:p w14:paraId="769AB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  <w:p w14:paraId="7BE2F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正式</w:t>
            </w:r>
          </w:p>
        </w:tc>
        <w:tc>
          <w:tcPr>
            <w:tcW w:w="645" w:type="dxa"/>
            <w:noWrap w:val="0"/>
            <w:vAlign w:val="center"/>
          </w:tcPr>
          <w:p w14:paraId="1962D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</w:tc>
      </w:tr>
      <w:tr w14:paraId="3E15E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84" w:hRule="atLeast"/>
          <w:jc w:val="center"/>
        </w:trPr>
        <w:tc>
          <w:tcPr>
            <w:tcW w:w="488" w:type="dxa"/>
            <w:noWrap w:val="0"/>
            <w:vAlign w:val="center"/>
          </w:tcPr>
          <w:p w14:paraId="6B8CB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 w14:paraId="2F3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乐至县国有投资集团有限责任公司</w:t>
            </w:r>
          </w:p>
        </w:tc>
        <w:tc>
          <w:tcPr>
            <w:tcW w:w="893" w:type="dxa"/>
            <w:noWrap w:val="0"/>
            <w:vAlign w:val="center"/>
          </w:tcPr>
          <w:p w14:paraId="11C36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项目管理部</w:t>
            </w:r>
          </w:p>
        </w:tc>
        <w:tc>
          <w:tcPr>
            <w:tcW w:w="834" w:type="dxa"/>
            <w:noWrap w:val="0"/>
            <w:vAlign w:val="center"/>
          </w:tcPr>
          <w:p w14:paraId="3C36F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项目管理岗</w:t>
            </w:r>
          </w:p>
        </w:tc>
        <w:tc>
          <w:tcPr>
            <w:tcW w:w="775" w:type="dxa"/>
            <w:noWrap w:val="0"/>
            <w:vAlign w:val="center"/>
          </w:tcPr>
          <w:p w14:paraId="77CFA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775" w:type="dxa"/>
            <w:noWrap w:val="0"/>
            <w:vAlign w:val="center"/>
          </w:tcPr>
          <w:p w14:paraId="4AF5D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1.制定和完善项目质量管理计划，确保项目质量目标的实现；</w:t>
            </w:r>
          </w:p>
          <w:p w14:paraId="06FF7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2.监督项目执行过程中的质量控制，检查项目成果是否符合质量标准，组织质量审核和评估，及时发现和解决质量问题，收集、分析质量数据，提供质量报告和改进建议；</w:t>
            </w:r>
          </w:p>
          <w:p w14:paraId="2559C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3.负责制定和实施项目安全管理制度与流程，确保项目施工过程中的安全；</w:t>
            </w:r>
          </w:p>
          <w:p w14:paraId="6D33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4.组织安全培训和教育活动，提高项目团队成员的安全意识和技能；</w:t>
            </w:r>
          </w:p>
          <w:p w14:paraId="34A19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5.完成上级领导交办的其他工作。</w:t>
            </w:r>
          </w:p>
        </w:tc>
        <w:tc>
          <w:tcPr>
            <w:tcW w:w="3763" w:type="dxa"/>
            <w:noWrap w:val="0"/>
            <w:vAlign w:val="center"/>
          </w:tcPr>
          <w:p w14:paraId="2F78B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1.年龄：40周岁及以下；具备一级建造师或安全工程师证书，年龄可放宽至45岁；</w:t>
            </w:r>
          </w:p>
          <w:p w14:paraId="415BE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2.学历（学位）及专业：</w:t>
            </w:r>
          </w:p>
          <w:p w14:paraId="25602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本科：工民建类、土建类、市政工程类、水电类、项目管理类或工程管理类专业；</w:t>
            </w:r>
          </w:p>
          <w:p w14:paraId="375B4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研究生：建筑学、土木工程、水利工程、测绘科学与技术等专业；</w:t>
            </w:r>
          </w:p>
          <w:p w14:paraId="7CF91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3.执业资格/职称/职业技能：具备二级建造师或监理工程师及以上相关专业证书职称；</w:t>
            </w:r>
          </w:p>
          <w:p w14:paraId="3C841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4.工作经验：具备2年及以上建筑相关工作经验；</w:t>
            </w:r>
          </w:p>
          <w:p w14:paraId="699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5.素质及能力要求：</w:t>
            </w:r>
          </w:p>
          <w:p w14:paraId="6B6AC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A.熟悉国家相关政策法规；</w:t>
            </w:r>
          </w:p>
          <w:p w14:paraId="59F6E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B.具备与岗位所需的相关专业知识；</w:t>
            </w:r>
          </w:p>
          <w:p w14:paraId="1CFDC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C.具有较强的沟通协调能力和领导能力。</w:t>
            </w:r>
          </w:p>
        </w:tc>
        <w:tc>
          <w:tcPr>
            <w:tcW w:w="1880" w:type="dxa"/>
            <w:noWrap w:val="0"/>
            <w:vAlign w:val="center"/>
          </w:tcPr>
          <w:p w14:paraId="1A716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  <w:p w14:paraId="5085B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薪酬待遇：年薪6.3-7.2万元；</w:t>
            </w:r>
          </w:p>
          <w:p w14:paraId="62046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其他福利：五险一金、工会福利等按照国投集团统一标准执行。</w:t>
            </w:r>
          </w:p>
        </w:tc>
        <w:tc>
          <w:tcPr>
            <w:tcW w:w="952" w:type="dxa"/>
            <w:noWrap w:val="0"/>
            <w:vAlign w:val="center"/>
          </w:tcPr>
          <w:p w14:paraId="052E3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正式</w:t>
            </w:r>
          </w:p>
        </w:tc>
        <w:tc>
          <w:tcPr>
            <w:tcW w:w="645" w:type="dxa"/>
            <w:noWrap w:val="0"/>
            <w:vAlign w:val="center"/>
          </w:tcPr>
          <w:p w14:paraId="3D879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</w:tc>
      </w:tr>
      <w:tr w14:paraId="70DCB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0" w:hRule="atLeast"/>
          <w:jc w:val="center"/>
        </w:trPr>
        <w:tc>
          <w:tcPr>
            <w:tcW w:w="488" w:type="dxa"/>
            <w:noWrap w:val="0"/>
            <w:vAlign w:val="center"/>
          </w:tcPr>
          <w:p w14:paraId="2D37B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870" w:type="dxa"/>
            <w:noWrap w:val="0"/>
            <w:vAlign w:val="center"/>
          </w:tcPr>
          <w:p w14:paraId="3C7F9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四川神锐建筑工程有限公司</w:t>
            </w:r>
          </w:p>
        </w:tc>
        <w:tc>
          <w:tcPr>
            <w:tcW w:w="893" w:type="dxa"/>
            <w:noWrap w:val="0"/>
            <w:vAlign w:val="center"/>
          </w:tcPr>
          <w:p w14:paraId="60E74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工程科</w:t>
            </w:r>
          </w:p>
        </w:tc>
        <w:tc>
          <w:tcPr>
            <w:tcW w:w="834" w:type="dxa"/>
            <w:noWrap w:val="0"/>
            <w:vAlign w:val="center"/>
          </w:tcPr>
          <w:p w14:paraId="3E693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项目经理</w:t>
            </w:r>
          </w:p>
        </w:tc>
        <w:tc>
          <w:tcPr>
            <w:tcW w:w="775" w:type="dxa"/>
            <w:noWrap w:val="0"/>
            <w:vAlign w:val="center"/>
          </w:tcPr>
          <w:p w14:paraId="092F3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775" w:type="dxa"/>
            <w:noWrap w:val="0"/>
            <w:vAlign w:val="center"/>
          </w:tcPr>
          <w:p w14:paraId="6AB7C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1.负责整个工程项目从工程施工准备开始直至验收交工，以及签证结算的全过程施工管理工作；</w:t>
            </w:r>
          </w:p>
          <w:p w14:paraId="55E31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2.负责施工劳务班组资源、常规材料供应资源整合以及工程上外来合作资源的管理，建立良好的对外沟通；</w:t>
            </w:r>
          </w:p>
          <w:p w14:paraId="32375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3.负责本工程项目的技术质量管理工作；</w:t>
            </w:r>
          </w:p>
          <w:p w14:paraId="08D4E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4.负责上级领导交办的其他工作。</w:t>
            </w:r>
          </w:p>
        </w:tc>
        <w:tc>
          <w:tcPr>
            <w:tcW w:w="3763" w:type="dxa"/>
            <w:noWrap w:val="0"/>
            <w:vAlign w:val="center"/>
          </w:tcPr>
          <w:p w14:paraId="5F04B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1.年龄：40周岁及以下；具备一级建造师或安全工程师证书，年龄可放宽至45岁；</w:t>
            </w:r>
          </w:p>
          <w:p w14:paraId="4B0CB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2.学历（学位）及专业：大学专科及以上学历；建筑类、土木类、水利类、环境科学与工程类、机械设计工程类、机械类、机械工程类专业；</w:t>
            </w:r>
          </w:p>
          <w:p w14:paraId="15A6B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3.执业资格/职称/职业技能：具备建筑工程/水利水电/市政专业二级建造师及以上职（执）业资格证书，同时具备安全员A证或安全员B证证书；</w:t>
            </w:r>
          </w:p>
          <w:p w14:paraId="6DB4E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4.工作经验：具备5年及以上建筑相关工作经验，具备1个及以上投资额超过5000万项目管理经验；</w:t>
            </w:r>
          </w:p>
          <w:p w14:paraId="264DD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5.素质及能力要求：</w:t>
            </w:r>
          </w:p>
          <w:p w14:paraId="7EC6C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A.熟悉国家相关政策法规；</w:t>
            </w:r>
          </w:p>
          <w:p w14:paraId="60F64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B.具备与岗位所需的相关专业知识；</w:t>
            </w:r>
          </w:p>
          <w:p w14:paraId="2DFC1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C.具有较强的沟通协调能力和领导能力。</w:t>
            </w:r>
          </w:p>
        </w:tc>
        <w:tc>
          <w:tcPr>
            <w:tcW w:w="1880" w:type="dxa"/>
            <w:noWrap w:val="0"/>
            <w:vAlign w:val="center"/>
          </w:tcPr>
          <w:p w14:paraId="42241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薪酬待遇：年薪6.6-7.5万元；</w:t>
            </w:r>
          </w:p>
          <w:p w14:paraId="3FB64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其他福利：五险一金、工会福利等按照国投集团统一标准执行</w:t>
            </w:r>
          </w:p>
        </w:tc>
        <w:tc>
          <w:tcPr>
            <w:tcW w:w="952" w:type="dxa"/>
            <w:noWrap w:val="0"/>
            <w:vAlign w:val="center"/>
          </w:tcPr>
          <w:p w14:paraId="2D1E8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  <w:p w14:paraId="5D030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正式</w:t>
            </w:r>
          </w:p>
        </w:tc>
        <w:tc>
          <w:tcPr>
            <w:tcW w:w="645" w:type="dxa"/>
            <w:noWrap w:val="0"/>
            <w:vAlign w:val="center"/>
          </w:tcPr>
          <w:p w14:paraId="68E71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</w:tc>
      </w:tr>
      <w:tr w14:paraId="5FA04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9" w:hRule="atLeast"/>
          <w:jc w:val="center"/>
        </w:trPr>
        <w:tc>
          <w:tcPr>
            <w:tcW w:w="488" w:type="dxa"/>
            <w:noWrap w:val="0"/>
            <w:vAlign w:val="center"/>
          </w:tcPr>
          <w:p w14:paraId="7C595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 w14:paraId="61C8D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乐至县建设投资有限责任公司</w:t>
            </w:r>
          </w:p>
        </w:tc>
        <w:tc>
          <w:tcPr>
            <w:tcW w:w="893" w:type="dxa"/>
            <w:noWrap w:val="0"/>
            <w:vAlign w:val="center"/>
          </w:tcPr>
          <w:p w14:paraId="7FEA9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工程科</w:t>
            </w:r>
          </w:p>
        </w:tc>
        <w:tc>
          <w:tcPr>
            <w:tcW w:w="834" w:type="dxa"/>
            <w:noWrap w:val="0"/>
            <w:vAlign w:val="center"/>
          </w:tcPr>
          <w:p w14:paraId="4C42B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项目经理</w:t>
            </w:r>
          </w:p>
        </w:tc>
        <w:tc>
          <w:tcPr>
            <w:tcW w:w="775" w:type="dxa"/>
            <w:noWrap w:val="0"/>
            <w:vAlign w:val="center"/>
          </w:tcPr>
          <w:p w14:paraId="08784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775" w:type="dxa"/>
            <w:noWrap w:val="0"/>
            <w:vAlign w:val="center"/>
          </w:tcPr>
          <w:p w14:paraId="3FCBD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1.负责整个工程项目从工程施工准备开始直至验收交工，以及签证结算的全过程施工管理工作；</w:t>
            </w:r>
          </w:p>
          <w:p w14:paraId="05E6C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2.负责施工劳务班组资源、常规材料供应资源整合以及工程上外来合作资源的管理，建立良好的对外沟通；</w:t>
            </w:r>
          </w:p>
          <w:p w14:paraId="65D4B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3.负责本工程项目的技术质量管理工作；</w:t>
            </w:r>
          </w:p>
          <w:p w14:paraId="6EB87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4.负责上级领导交办的其他工作。</w:t>
            </w:r>
          </w:p>
        </w:tc>
        <w:tc>
          <w:tcPr>
            <w:tcW w:w="3763" w:type="dxa"/>
            <w:noWrap w:val="0"/>
            <w:vAlign w:val="center"/>
          </w:tcPr>
          <w:p w14:paraId="43E01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1.年龄：40周岁及以下；具备一级建造师或安全工程师证书，年龄可放宽至45岁；</w:t>
            </w:r>
          </w:p>
          <w:p w14:paraId="38812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2.学历（学位）及专业：大学专科及以上学历；建筑类、土木类、水利类、环境科学与工程类、机械设计工程类、机械类、机械工程类专业；</w:t>
            </w:r>
          </w:p>
          <w:p w14:paraId="0E17A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3.执业资格/职称/职业技能：具备建筑工程/水利水电/市政专业二级建造师及以上职（执）业资格证书，同时具备安全员A证或安全员B证证书；</w:t>
            </w:r>
          </w:p>
          <w:p w14:paraId="7C809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4.工作经验：具备5年及以上建筑相关工作经验，具备1个及以上投资额超过5000万项目业绩管理经验；</w:t>
            </w:r>
          </w:p>
          <w:p w14:paraId="39F21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5.素质及能力要求：</w:t>
            </w:r>
          </w:p>
          <w:p w14:paraId="08E86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A.熟悉国家相关政策法规；</w:t>
            </w:r>
          </w:p>
          <w:p w14:paraId="5B8EF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B.具备与岗位所需的相关专业知识；</w:t>
            </w:r>
          </w:p>
          <w:p w14:paraId="02DB1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C.具有较强的沟通协调能力和领导能力。</w:t>
            </w:r>
          </w:p>
        </w:tc>
        <w:tc>
          <w:tcPr>
            <w:tcW w:w="1880" w:type="dxa"/>
            <w:noWrap w:val="0"/>
            <w:vAlign w:val="center"/>
          </w:tcPr>
          <w:p w14:paraId="7EF71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薪酬待遇：年薪6.6-7.5万元；</w:t>
            </w:r>
          </w:p>
          <w:p w14:paraId="25AE2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其他福利：五险一金、工会福利等按照国投集团统一标准执行</w:t>
            </w:r>
          </w:p>
        </w:tc>
        <w:tc>
          <w:tcPr>
            <w:tcW w:w="952" w:type="dxa"/>
            <w:noWrap w:val="0"/>
            <w:vAlign w:val="center"/>
          </w:tcPr>
          <w:p w14:paraId="3A095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  <w:p w14:paraId="2AD42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正式</w:t>
            </w:r>
          </w:p>
        </w:tc>
        <w:tc>
          <w:tcPr>
            <w:tcW w:w="645" w:type="dxa"/>
            <w:noWrap w:val="0"/>
            <w:vAlign w:val="center"/>
          </w:tcPr>
          <w:p w14:paraId="7A1B0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</w:tc>
      </w:tr>
      <w:tr w14:paraId="439A8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96" w:hRule="atLeast"/>
          <w:jc w:val="center"/>
        </w:trPr>
        <w:tc>
          <w:tcPr>
            <w:tcW w:w="488" w:type="dxa"/>
            <w:noWrap w:val="0"/>
            <w:vAlign w:val="center"/>
          </w:tcPr>
          <w:p w14:paraId="2F3BA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 w14:paraId="73ED2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四川中天誉鑫建设有限公司</w:t>
            </w:r>
          </w:p>
        </w:tc>
        <w:tc>
          <w:tcPr>
            <w:tcW w:w="893" w:type="dxa"/>
            <w:noWrap w:val="0"/>
            <w:vAlign w:val="center"/>
          </w:tcPr>
          <w:p w14:paraId="29035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工程科</w:t>
            </w:r>
          </w:p>
        </w:tc>
        <w:tc>
          <w:tcPr>
            <w:tcW w:w="834" w:type="dxa"/>
            <w:noWrap w:val="0"/>
            <w:vAlign w:val="center"/>
          </w:tcPr>
          <w:p w14:paraId="4D6A4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项目经理</w:t>
            </w:r>
          </w:p>
        </w:tc>
        <w:tc>
          <w:tcPr>
            <w:tcW w:w="775" w:type="dxa"/>
            <w:noWrap w:val="0"/>
            <w:vAlign w:val="center"/>
          </w:tcPr>
          <w:p w14:paraId="23972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775" w:type="dxa"/>
            <w:noWrap w:val="0"/>
            <w:vAlign w:val="center"/>
          </w:tcPr>
          <w:p w14:paraId="45ABF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1.负责整个工程项目从工程施工准备开始直至验收交工，以及签证结算的全过程施工管理工作；</w:t>
            </w:r>
          </w:p>
          <w:p w14:paraId="3403E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2.负责施工劳务班组资源、常规材料供应资源整合以及工程上外来合作资源的管理，建立良好的对外沟通；</w:t>
            </w:r>
          </w:p>
          <w:p w14:paraId="4CDDB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3.全面负责本工程项目的技术质量管理工作；</w:t>
            </w:r>
          </w:p>
          <w:p w14:paraId="4A1D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4.负责上级领导交办的其他工作。</w:t>
            </w:r>
          </w:p>
        </w:tc>
        <w:tc>
          <w:tcPr>
            <w:tcW w:w="3763" w:type="dxa"/>
            <w:noWrap w:val="0"/>
            <w:vAlign w:val="center"/>
          </w:tcPr>
          <w:p w14:paraId="4693E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1.年龄：40周岁及以下；具备一级建造师或安全工程师证书，年龄可放宽至45岁；</w:t>
            </w:r>
          </w:p>
          <w:p w14:paraId="06C9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2.学历（学位）及专业：大学专科及以上学历；建筑类、土木类、水利类、环境科学与工程类、机械设计工程类、机械类、机械工程类专业；</w:t>
            </w:r>
          </w:p>
          <w:p w14:paraId="289E0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3.执业资格/职称/职业技能：具备建筑工程、水利水电、市政专业二级建造师及以上职（执）业资格证书，同时具备安全员A证或安全员B证证书；</w:t>
            </w:r>
          </w:p>
          <w:p w14:paraId="3D250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4.工作经验：具备5年及以上建筑相关工作经验，具备1个及以上投资额超过5000万项目管理经验；</w:t>
            </w:r>
          </w:p>
          <w:p w14:paraId="38E1E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5.素质及能力要求：</w:t>
            </w:r>
          </w:p>
          <w:p w14:paraId="23C53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A.熟悉国家相关政策法规；</w:t>
            </w:r>
          </w:p>
          <w:p w14:paraId="7BC3F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B.具备与岗位所需的相关专业知识；</w:t>
            </w:r>
          </w:p>
          <w:p w14:paraId="084F3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C.具有较强的沟通协调能力和领导能力。</w:t>
            </w:r>
          </w:p>
        </w:tc>
        <w:tc>
          <w:tcPr>
            <w:tcW w:w="1880" w:type="dxa"/>
            <w:noWrap w:val="0"/>
            <w:vAlign w:val="center"/>
          </w:tcPr>
          <w:p w14:paraId="3E313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薪酬待遇：年薪6.6-7.5万元；</w:t>
            </w:r>
          </w:p>
          <w:p w14:paraId="63FA7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其他福利：五险一金、工会福利等按照国投集团统一标准执行</w:t>
            </w:r>
          </w:p>
        </w:tc>
        <w:tc>
          <w:tcPr>
            <w:tcW w:w="952" w:type="dxa"/>
            <w:noWrap w:val="0"/>
            <w:vAlign w:val="center"/>
          </w:tcPr>
          <w:p w14:paraId="2DC29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  <w:p w14:paraId="1C72B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正式</w:t>
            </w:r>
          </w:p>
        </w:tc>
        <w:tc>
          <w:tcPr>
            <w:tcW w:w="645" w:type="dxa"/>
            <w:noWrap w:val="0"/>
            <w:vAlign w:val="center"/>
          </w:tcPr>
          <w:p w14:paraId="4DFEE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</w:tc>
      </w:tr>
      <w:tr w14:paraId="31950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44" w:hRule="atLeast"/>
          <w:jc w:val="center"/>
        </w:trPr>
        <w:tc>
          <w:tcPr>
            <w:tcW w:w="488" w:type="dxa"/>
            <w:noWrap w:val="0"/>
            <w:vAlign w:val="center"/>
          </w:tcPr>
          <w:p w14:paraId="748FA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870" w:type="dxa"/>
            <w:noWrap w:val="0"/>
            <w:vAlign w:val="center"/>
          </w:tcPr>
          <w:p w14:paraId="6D88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乐至县瑞邦实业有限公司</w:t>
            </w:r>
          </w:p>
        </w:tc>
        <w:tc>
          <w:tcPr>
            <w:tcW w:w="893" w:type="dxa"/>
            <w:noWrap w:val="0"/>
            <w:vAlign w:val="center"/>
          </w:tcPr>
          <w:p w14:paraId="45F3B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招采科</w:t>
            </w:r>
          </w:p>
        </w:tc>
        <w:tc>
          <w:tcPr>
            <w:tcW w:w="834" w:type="dxa"/>
            <w:noWrap w:val="0"/>
            <w:vAlign w:val="center"/>
          </w:tcPr>
          <w:p w14:paraId="14647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采购专员</w:t>
            </w:r>
          </w:p>
        </w:tc>
        <w:tc>
          <w:tcPr>
            <w:tcW w:w="775" w:type="dxa"/>
            <w:noWrap w:val="0"/>
            <w:vAlign w:val="center"/>
          </w:tcPr>
          <w:p w14:paraId="5F0C7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775" w:type="dxa"/>
            <w:noWrap w:val="0"/>
            <w:vAlign w:val="center"/>
          </w:tcPr>
          <w:p w14:paraId="5F46D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1.负责按需按月申报采购计划并执行采购计划；</w:t>
            </w:r>
          </w:p>
          <w:p w14:paraId="69B49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2.负责采购合同的拟订、执行及跟进，采购物品交货期的跟踪及控制；</w:t>
            </w:r>
          </w:p>
          <w:p w14:paraId="629D2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3.负责与供应商货款对账并完善付款流程，整理和登记采购合同及各类文件、台账等管理工作；</w:t>
            </w:r>
          </w:p>
          <w:p w14:paraId="0DDC8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4.完成领导交办的其他工作。</w:t>
            </w:r>
          </w:p>
        </w:tc>
        <w:tc>
          <w:tcPr>
            <w:tcW w:w="3763" w:type="dxa"/>
            <w:noWrap w:val="0"/>
            <w:vAlign w:val="center"/>
          </w:tcPr>
          <w:p w14:paraId="69810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1.年龄：40周岁及以下；</w:t>
            </w:r>
          </w:p>
          <w:p w14:paraId="5BA3E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2.学历（学位）及专业：</w:t>
            </w:r>
          </w:p>
          <w:p w14:paraId="6EEAD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本科：工商管理类、文学类、经济与贸易类专业；</w:t>
            </w:r>
          </w:p>
          <w:p w14:paraId="58A85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研究生：工商管理学，工商管理、应用经济学、金融学专业；</w:t>
            </w:r>
          </w:p>
          <w:p w14:paraId="25C14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3.执业资格/职称/职业技能：无</w:t>
            </w:r>
          </w:p>
          <w:p w14:paraId="3E9E5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4.工作经验：具备1年及以上相关工作经验（应届毕业生除外）；</w:t>
            </w:r>
          </w:p>
          <w:p w14:paraId="06BFE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5.素质及能力要求：</w:t>
            </w:r>
          </w:p>
          <w:p w14:paraId="2DE86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A.具备专业的采购知识，熟悉采购流程；</w:t>
            </w:r>
          </w:p>
          <w:p w14:paraId="2AC2F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B.具有较强的商务谈判能力；</w:t>
            </w:r>
          </w:p>
          <w:p w14:paraId="0DB21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C.熟练操作常规办公软件。</w:t>
            </w:r>
          </w:p>
          <w:p w14:paraId="7243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6.同等条件下，优先录取应届毕业生及退役军人。</w:t>
            </w:r>
          </w:p>
        </w:tc>
        <w:tc>
          <w:tcPr>
            <w:tcW w:w="1880" w:type="dxa"/>
            <w:noWrap w:val="0"/>
            <w:vAlign w:val="center"/>
          </w:tcPr>
          <w:p w14:paraId="43DAD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薪酬待遇：年薪5.7-6.75万元；</w:t>
            </w:r>
          </w:p>
          <w:p w14:paraId="593B6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其他福利：五险一金、工会福利等按照国投集团统一标准执行。</w:t>
            </w:r>
          </w:p>
        </w:tc>
        <w:tc>
          <w:tcPr>
            <w:tcW w:w="952" w:type="dxa"/>
            <w:noWrap w:val="0"/>
            <w:vAlign w:val="center"/>
          </w:tcPr>
          <w:p w14:paraId="291EF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正式</w:t>
            </w:r>
          </w:p>
        </w:tc>
        <w:tc>
          <w:tcPr>
            <w:tcW w:w="645" w:type="dxa"/>
            <w:noWrap w:val="0"/>
            <w:vAlign w:val="center"/>
          </w:tcPr>
          <w:p w14:paraId="2EDF4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</w:tc>
      </w:tr>
      <w:tr w14:paraId="728DB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4" w:hRule="atLeast"/>
          <w:jc w:val="center"/>
        </w:trPr>
        <w:tc>
          <w:tcPr>
            <w:tcW w:w="488" w:type="dxa"/>
            <w:noWrap w:val="0"/>
            <w:vAlign w:val="center"/>
          </w:tcPr>
          <w:p w14:paraId="112C0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870" w:type="dxa"/>
            <w:noWrap w:val="0"/>
            <w:vAlign w:val="center"/>
          </w:tcPr>
          <w:p w14:paraId="06463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乐至县泰宜实业有限公司</w:t>
            </w:r>
          </w:p>
        </w:tc>
        <w:tc>
          <w:tcPr>
            <w:tcW w:w="893" w:type="dxa"/>
            <w:noWrap w:val="0"/>
            <w:vAlign w:val="center"/>
          </w:tcPr>
          <w:p w14:paraId="55BE1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招采科</w:t>
            </w:r>
          </w:p>
        </w:tc>
        <w:tc>
          <w:tcPr>
            <w:tcW w:w="834" w:type="dxa"/>
            <w:noWrap w:val="0"/>
            <w:vAlign w:val="center"/>
          </w:tcPr>
          <w:p w14:paraId="3F160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采购专员</w:t>
            </w:r>
          </w:p>
        </w:tc>
        <w:tc>
          <w:tcPr>
            <w:tcW w:w="775" w:type="dxa"/>
            <w:noWrap w:val="0"/>
            <w:vAlign w:val="center"/>
          </w:tcPr>
          <w:p w14:paraId="1B18A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775" w:type="dxa"/>
            <w:noWrap w:val="0"/>
            <w:vAlign w:val="center"/>
          </w:tcPr>
          <w:p w14:paraId="1D8E9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1.负责按需按月申报采购计划并执行采购计划；</w:t>
            </w:r>
          </w:p>
          <w:p w14:paraId="71D97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2.负责采购合同的拟订、执行及跟进，采购物品交货期的跟踪及控制；</w:t>
            </w:r>
          </w:p>
          <w:p w14:paraId="03441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3.负责与供应商货款对账并完善付款流程，整理和登记采购合同及各类文件、台账等管理工作；</w:t>
            </w:r>
          </w:p>
          <w:p w14:paraId="69CD8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4.完成领导交办的其他工作。</w:t>
            </w:r>
          </w:p>
        </w:tc>
        <w:tc>
          <w:tcPr>
            <w:tcW w:w="3763" w:type="dxa"/>
            <w:noWrap w:val="0"/>
            <w:vAlign w:val="center"/>
          </w:tcPr>
          <w:p w14:paraId="49018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1.年龄：40周岁及以下；</w:t>
            </w:r>
          </w:p>
          <w:p w14:paraId="5B79A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2.学历（学位）及专业：</w:t>
            </w:r>
          </w:p>
          <w:p w14:paraId="281D5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本科：工商管理类、文学类、经济与贸易类专业；</w:t>
            </w:r>
          </w:p>
          <w:p w14:paraId="26F59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研究生：工商管理学，工商管理、应用经济学、金融学专业</w:t>
            </w:r>
          </w:p>
          <w:p w14:paraId="5531B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3.执业资格/职称/职业技能：无</w:t>
            </w:r>
          </w:p>
          <w:p w14:paraId="3D430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4.工作经验：具备1年及以上相关工作经验（应届毕业生除外）；</w:t>
            </w:r>
          </w:p>
          <w:p w14:paraId="1F01C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5.素质及能力要求：</w:t>
            </w:r>
          </w:p>
          <w:p w14:paraId="18589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A.具备专业的采购知识，熟悉采购流程；</w:t>
            </w:r>
          </w:p>
          <w:p w14:paraId="207F1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B.具有较强的商务谈判能力；</w:t>
            </w:r>
          </w:p>
          <w:p w14:paraId="7790E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C.熟练操作常规办公软件。</w:t>
            </w:r>
          </w:p>
          <w:p w14:paraId="2EB7D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6.同等条件下，优先录取应届毕业生及退役军人。</w:t>
            </w:r>
          </w:p>
        </w:tc>
        <w:tc>
          <w:tcPr>
            <w:tcW w:w="1880" w:type="dxa"/>
            <w:noWrap w:val="0"/>
            <w:vAlign w:val="center"/>
          </w:tcPr>
          <w:p w14:paraId="25B38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薪酬待遇：年薪5.7-6.75万元；</w:t>
            </w:r>
          </w:p>
          <w:p w14:paraId="066A1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其他福利：五险一金、工会福利等按照国投集团统一标准执行。</w:t>
            </w:r>
          </w:p>
        </w:tc>
        <w:tc>
          <w:tcPr>
            <w:tcW w:w="952" w:type="dxa"/>
            <w:noWrap w:val="0"/>
            <w:vAlign w:val="center"/>
          </w:tcPr>
          <w:p w14:paraId="6872C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正式</w:t>
            </w:r>
          </w:p>
        </w:tc>
        <w:tc>
          <w:tcPr>
            <w:tcW w:w="645" w:type="dxa"/>
            <w:noWrap w:val="0"/>
            <w:vAlign w:val="center"/>
          </w:tcPr>
          <w:p w14:paraId="58215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</w:tc>
      </w:tr>
    </w:tbl>
    <w:p w14:paraId="694A0AE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4817B0D0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3840F0B0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2C05405A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08996D3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6D27A78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4B16F75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58BB479A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乐至县博泰投资集团有限公司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年招聘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岗位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一览表</w:t>
      </w:r>
    </w:p>
    <w:p w14:paraId="7934C608">
      <w:pPr>
        <w:spacing w:line="200" w:lineRule="exact"/>
        <w:jc w:val="center"/>
        <w:rPr>
          <w:rFonts w:ascii="Times New Roman" w:hAnsi="Times New Roman" w:eastAsia="微软雅黑"/>
          <w:color w:val="auto"/>
          <w:sz w:val="44"/>
          <w:szCs w:val="44"/>
          <w:highlight w:val="none"/>
        </w:rPr>
      </w:pPr>
    </w:p>
    <w:tbl>
      <w:tblPr>
        <w:tblStyle w:val="3"/>
        <w:tblW w:w="148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7"/>
        <w:gridCol w:w="785"/>
        <w:gridCol w:w="900"/>
        <w:gridCol w:w="855"/>
        <w:gridCol w:w="780"/>
        <w:gridCol w:w="3692"/>
        <w:gridCol w:w="3759"/>
        <w:gridCol w:w="1860"/>
        <w:gridCol w:w="945"/>
        <w:gridCol w:w="773"/>
      </w:tblGrid>
      <w:tr w14:paraId="3E3EC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" w:hRule="atLeast"/>
          <w:tblHeader/>
          <w:jc w:val="center"/>
        </w:trPr>
        <w:tc>
          <w:tcPr>
            <w:tcW w:w="477" w:type="dxa"/>
            <w:tcBorders>
              <w:top w:val="single" w:color="auto" w:sz="12" w:space="0"/>
            </w:tcBorders>
            <w:noWrap w:val="0"/>
            <w:vAlign w:val="center"/>
          </w:tcPr>
          <w:p w14:paraId="7327B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85" w:type="dxa"/>
            <w:tcBorders>
              <w:top w:val="single" w:color="auto" w:sz="12" w:space="0"/>
            </w:tcBorders>
            <w:noWrap w:val="0"/>
            <w:vAlign w:val="center"/>
          </w:tcPr>
          <w:p w14:paraId="66833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企业</w:t>
            </w:r>
          </w:p>
          <w:p w14:paraId="7785B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noWrap w:val="0"/>
            <w:vAlign w:val="center"/>
          </w:tcPr>
          <w:p w14:paraId="3FE28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招聘</w:t>
            </w:r>
          </w:p>
          <w:p w14:paraId="09B25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855" w:type="dxa"/>
            <w:tcBorders>
              <w:top w:val="single" w:color="auto" w:sz="12" w:space="0"/>
            </w:tcBorders>
            <w:noWrap w:val="0"/>
            <w:vAlign w:val="center"/>
          </w:tcPr>
          <w:p w14:paraId="4607D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招聘</w:t>
            </w:r>
          </w:p>
          <w:p w14:paraId="47B6A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780" w:type="dxa"/>
            <w:tcBorders>
              <w:top w:val="single" w:color="auto" w:sz="12" w:space="0"/>
            </w:tcBorders>
            <w:noWrap w:val="0"/>
            <w:vAlign w:val="center"/>
          </w:tcPr>
          <w:p w14:paraId="2B6CF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招聘</w:t>
            </w:r>
          </w:p>
          <w:p w14:paraId="7468A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3692" w:type="dxa"/>
            <w:tcBorders>
              <w:top w:val="single" w:color="auto" w:sz="12" w:space="0"/>
            </w:tcBorders>
            <w:noWrap w:val="0"/>
            <w:vAlign w:val="center"/>
          </w:tcPr>
          <w:p w14:paraId="56926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3759" w:type="dxa"/>
            <w:tcBorders>
              <w:top w:val="single" w:color="auto" w:sz="12" w:space="0"/>
            </w:tcBorders>
            <w:noWrap w:val="0"/>
            <w:vAlign w:val="center"/>
          </w:tcPr>
          <w:p w14:paraId="0CCE9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  <w:lang w:val="en-US" w:eastAsia="zh-CN"/>
              </w:rPr>
              <w:t>任职要求</w:t>
            </w:r>
          </w:p>
        </w:tc>
        <w:tc>
          <w:tcPr>
            <w:tcW w:w="1860" w:type="dxa"/>
            <w:tcBorders>
              <w:top w:val="single" w:color="auto" w:sz="12" w:space="0"/>
            </w:tcBorders>
            <w:noWrap w:val="0"/>
            <w:vAlign w:val="center"/>
          </w:tcPr>
          <w:p w14:paraId="5E849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薪酬待遇</w:t>
            </w:r>
          </w:p>
        </w:tc>
        <w:tc>
          <w:tcPr>
            <w:tcW w:w="945" w:type="dxa"/>
            <w:tcBorders>
              <w:top w:val="single" w:color="auto" w:sz="12" w:space="0"/>
            </w:tcBorders>
            <w:noWrap w:val="0"/>
            <w:vAlign w:val="center"/>
          </w:tcPr>
          <w:p w14:paraId="75031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用工</w:t>
            </w:r>
          </w:p>
          <w:p w14:paraId="24776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773" w:type="dxa"/>
            <w:tcBorders>
              <w:top w:val="single" w:color="auto" w:sz="12" w:space="0"/>
            </w:tcBorders>
            <w:noWrap w:val="0"/>
            <w:vAlign w:val="center"/>
          </w:tcPr>
          <w:p w14:paraId="6D524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3AC4C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0" w:hRule="atLeast"/>
          <w:jc w:val="center"/>
        </w:trPr>
        <w:tc>
          <w:tcPr>
            <w:tcW w:w="477" w:type="dxa"/>
            <w:noWrap w:val="0"/>
            <w:vAlign w:val="center"/>
          </w:tcPr>
          <w:p w14:paraId="4719E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785" w:type="dxa"/>
            <w:noWrap w:val="0"/>
            <w:vAlign w:val="center"/>
          </w:tcPr>
          <w:p w14:paraId="78969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乐至县博泰投资集团有限公司</w:t>
            </w:r>
          </w:p>
        </w:tc>
        <w:tc>
          <w:tcPr>
            <w:tcW w:w="900" w:type="dxa"/>
            <w:noWrap w:val="0"/>
            <w:vAlign w:val="center"/>
          </w:tcPr>
          <w:p w14:paraId="1E85B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投融资部</w:t>
            </w:r>
          </w:p>
        </w:tc>
        <w:tc>
          <w:tcPr>
            <w:tcW w:w="855" w:type="dxa"/>
            <w:noWrap w:val="0"/>
            <w:vAlign w:val="center"/>
          </w:tcPr>
          <w:p w14:paraId="28011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融资管理岗</w:t>
            </w:r>
          </w:p>
        </w:tc>
        <w:tc>
          <w:tcPr>
            <w:tcW w:w="780" w:type="dxa"/>
            <w:noWrap w:val="0"/>
            <w:vAlign w:val="center"/>
          </w:tcPr>
          <w:p w14:paraId="42C6F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692" w:type="dxa"/>
            <w:noWrap w:val="0"/>
            <w:vAlign w:val="center"/>
          </w:tcPr>
          <w:p w14:paraId="3CCE3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1.协助做好投融资部门管理工作；</w:t>
            </w:r>
          </w:p>
          <w:p w14:paraId="1EA4D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2.协助部门建立健全公司投融资规章制度及规范投融资业务相关流程，协助公司开展对外市场化投融资相关工作，协助完成投融资解决方案、投融资计划等；</w:t>
            </w:r>
          </w:p>
          <w:p w14:paraId="7CE97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3.参与部门工作计划制定并配合做好相关工作，参与拟定中长期战略规划和战略规划实施路径；</w:t>
            </w:r>
          </w:p>
          <w:p w14:paraId="4037B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4.协助编制集团年度经营计划或工作计划，并协调其他各公司、各部门、各下属单位工作开展；</w:t>
            </w:r>
          </w:p>
          <w:p w14:paraId="7CB68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5.协助部门开拓金融市场，扩大融资渠道和融资方式，与目标融资机构沟通，建立多元化的企业融资渠道，与各金融机构建立和保持良好的合作关系；</w:t>
            </w:r>
          </w:p>
          <w:p w14:paraId="6BDDE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6.协助执行公司的融资决策，加强融资风险控制，保证融资的合法合规性；</w:t>
            </w:r>
          </w:p>
          <w:p w14:paraId="2777C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7.完成上级领导交办的其他工作。</w:t>
            </w:r>
          </w:p>
        </w:tc>
        <w:tc>
          <w:tcPr>
            <w:tcW w:w="3759" w:type="dxa"/>
            <w:noWrap w:val="0"/>
            <w:vAlign w:val="center"/>
          </w:tcPr>
          <w:p w14:paraId="5D05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1.年龄：45周岁及以下；</w:t>
            </w:r>
          </w:p>
          <w:p w14:paraId="70772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2.学历（学位）及专业：</w:t>
            </w:r>
          </w:p>
          <w:p w14:paraId="2FE79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本科：会计学、财务管理、金融学、金融工程、投资学、经济与金融、精算学、互联网金融、金融科技、金融审计、经济学、法学专业；</w:t>
            </w:r>
          </w:p>
          <w:p w14:paraId="2FF46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研究生：财政学、金融学、产业经济学、应用经济学、流通经济学、经济政策与法律、金融、法学、会计学、财务管理专业；</w:t>
            </w:r>
          </w:p>
          <w:p w14:paraId="63ABF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3.工作经验：3年及以上从事国有企业投融资工作经验；</w:t>
            </w:r>
          </w:p>
          <w:p w14:paraId="483A6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4.执业资格/职称/职业技能：取得中级及以上财务类、经济类、法务类专业职称或相当层次的职（执）业资格证书；</w:t>
            </w:r>
          </w:p>
          <w:p w14:paraId="32440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5.素质及能力要求：</w:t>
            </w:r>
          </w:p>
          <w:p w14:paraId="2007C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A.熟悉金融、经济、财务、投融资、资产管理等相关政策及业务知识；</w:t>
            </w:r>
          </w:p>
          <w:p w14:paraId="2BA28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B.有融资领域相关工作经验；</w:t>
            </w:r>
          </w:p>
          <w:p w14:paraId="2EFFF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C.具备良好的投融资分析能力和判断能力；</w:t>
            </w:r>
          </w:p>
          <w:p w14:paraId="2A0A5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D.具备一定项目管理经验；</w:t>
            </w:r>
          </w:p>
          <w:p w14:paraId="0F746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E.具备良好的沟通谈判能力；</w:t>
            </w:r>
          </w:p>
          <w:p w14:paraId="6DDBD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F.无违法违纪行为、无不良征信记录，能够履行公司保密义务。</w:t>
            </w:r>
          </w:p>
        </w:tc>
        <w:tc>
          <w:tcPr>
            <w:tcW w:w="1860" w:type="dxa"/>
            <w:noWrap w:val="0"/>
            <w:vAlign w:val="center"/>
          </w:tcPr>
          <w:p w14:paraId="53CAA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薪酬待遇：年薪8.17-9.3万元；</w:t>
            </w:r>
          </w:p>
          <w:p w14:paraId="1BD33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其他福利：购买五险一金、其他福利待遇等按照博泰集团统一标准执行。</w:t>
            </w:r>
          </w:p>
        </w:tc>
        <w:tc>
          <w:tcPr>
            <w:tcW w:w="945" w:type="dxa"/>
            <w:noWrap w:val="0"/>
            <w:vAlign w:val="center"/>
          </w:tcPr>
          <w:p w14:paraId="5A17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  <w:p w14:paraId="461A1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正式</w:t>
            </w:r>
          </w:p>
        </w:tc>
        <w:tc>
          <w:tcPr>
            <w:tcW w:w="773" w:type="dxa"/>
            <w:noWrap w:val="0"/>
            <w:vAlign w:val="center"/>
          </w:tcPr>
          <w:p w14:paraId="6C088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</w:tc>
      </w:tr>
      <w:tr w14:paraId="18157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52" w:hRule="atLeast"/>
          <w:jc w:val="center"/>
        </w:trPr>
        <w:tc>
          <w:tcPr>
            <w:tcW w:w="477" w:type="dxa"/>
            <w:noWrap w:val="0"/>
            <w:vAlign w:val="center"/>
          </w:tcPr>
          <w:p w14:paraId="3684E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785" w:type="dxa"/>
            <w:noWrap w:val="0"/>
            <w:vAlign w:val="center"/>
          </w:tcPr>
          <w:p w14:paraId="22C91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乐至县博泰投资集团有限公司</w:t>
            </w:r>
          </w:p>
        </w:tc>
        <w:tc>
          <w:tcPr>
            <w:tcW w:w="900" w:type="dxa"/>
            <w:noWrap w:val="0"/>
            <w:vAlign w:val="center"/>
          </w:tcPr>
          <w:p w14:paraId="48FF9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合规风控部</w:t>
            </w:r>
          </w:p>
        </w:tc>
        <w:tc>
          <w:tcPr>
            <w:tcW w:w="855" w:type="dxa"/>
            <w:noWrap w:val="0"/>
            <w:vAlign w:val="center"/>
          </w:tcPr>
          <w:p w14:paraId="06C92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合规审计岗</w:t>
            </w:r>
          </w:p>
        </w:tc>
        <w:tc>
          <w:tcPr>
            <w:tcW w:w="780" w:type="dxa"/>
            <w:noWrap w:val="0"/>
            <w:vAlign w:val="center"/>
          </w:tcPr>
          <w:p w14:paraId="1F790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692" w:type="dxa"/>
            <w:noWrap w:val="0"/>
            <w:vAlign w:val="center"/>
          </w:tcPr>
          <w:p w14:paraId="3BD4C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1.协助制定和完善公司的内部控制制度和流程，确保公司各项业务活动的规范运作；</w:t>
            </w:r>
          </w:p>
          <w:p w14:paraId="309C7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2.根据公司的发展战略和业务需求，对内部控制制度进行优化和更新；</w:t>
            </w:r>
          </w:p>
          <w:p w14:paraId="25F59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3.监督公司内部控制制度的执行情况，检查各项业务流程的合规性和有效性；</w:t>
            </w:r>
          </w:p>
          <w:p w14:paraId="358A5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4.对内部控制执行过程中发现的问题进行分析和评估，提出改进建议和措施；</w:t>
            </w:r>
          </w:p>
          <w:p w14:paraId="7FA00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5.协助开展合规风险识别和评估工作，收集、整理和分析合规风险信息；</w:t>
            </w:r>
          </w:p>
          <w:p w14:paraId="5BF72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6.制定合规风险应对策略，筑牢风险防控底线；</w:t>
            </w:r>
          </w:p>
          <w:p w14:paraId="07848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7.保持与外部律师事务所常态化沟通与对接，协调律师参与公司各类法律事务的办理；</w:t>
            </w:r>
          </w:p>
          <w:p w14:paraId="6FC26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8.对合同及合同履行情况进行监督和检查，及时发现和解决问题；</w:t>
            </w:r>
          </w:p>
          <w:p w14:paraId="580A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9.协助公司处理各类法律纠纷和诉讼事务，收集证据，起草法律文书，参与庭审和调解；</w:t>
            </w:r>
          </w:p>
          <w:p w14:paraId="74D4E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10.负责内部控制和合规管理相关文档的整理、归档和保管，确保资料的完整性和准确性；</w:t>
            </w:r>
          </w:p>
          <w:p w14:paraId="7C6A1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11.定期向上级领导汇报内部控制和合规管理工作的进展情况，提出专业性意见或建议；</w:t>
            </w:r>
          </w:p>
          <w:p w14:paraId="4D9E8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12.完成上级领导交办的其他工作。</w:t>
            </w:r>
          </w:p>
        </w:tc>
        <w:tc>
          <w:tcPr>
            <w:tcW w:w="3759" w:type="dxa"/>
            <w:noWrap w:val="0"/>
            <w:vAlign w:val="center"/>
          </w:tcPr>
          <w:p w14:paraId="4EF60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1.年龄：45周岁及以下；</w:t>
            </w:r>
          </w:p>
          <w:p w14:paraId="1CC55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2.学历（学位）及专业：</w:t>
            </w:r>
          </w:p>
          <w:p w14:paraId="2A50B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本科：审计学、金融审计、法学、金融学、经济与金融、会计学、财务管理专业；</w:t>
            </w:r>
          </w:p>
          <w:p w14:paraId="64A86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研究生：审计类、金融类、经济法学、会计学、会计、财务管理、企业管理、经济政策与法律专业；</w:t>
            </w:r>
          </w:p>
          <w:p w14:paraId="2009B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3.工作经验：5年及以上从事企业合规审计工作经验；</w:t>
            </w:r>
          </w:p>
          <w:p w14:paraId="7EFA0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4.执业资格/职称/职业技能：取得中级及以上审计类、财务类、经济类、法务类专业职称或相当层次的职（执）业资格证书；</w:t>
            </w:r>
          </w:p>
          <w:p w14:paraId="6DA18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5.素质及能力要求：</w:t>
            </w:r>
          </w:p>
          <w:p w14:paraId="108AB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A.具备法律、企业内部控制和风险管理等专业知识；</w:t>
            </w:r>
          </w:p>
          <w:p w14:paraId="7224B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B.具备一定的企业内审、外审实操经验；</w:t>
            </w:r>
          </w:p>
          <w:p w14:paraId="0F618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C.熟悉企业风险管理和内部控制基本工作流程和方法；</w:t>
            </w:r>
          </w:p>
          <w:p w14:paraId="5613C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D.熟悉风险管理相关法律、法规、政策条例；</w:t>
            </w:r>
          </w:p>
          <w:p w14:paraId="0E189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E.具备出色的财务风险及审计监管，成本控制等理念；</w:t>
            </w:r>
          </w:p>
          <w:p w14:paraId="05691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F.熟悉内部审计流程与规范、财税法规、审计程序，了解相关经济法律政策；</w:t>
            </w:r>
          </w:p>
          <w:p w14:paraId="263D0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G.具有较强的风险识别和判断能力；</w:t>
            </w:r>
          </w:p>
          <w:p w14:paraId="32A3A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H.无违法违纪行为、无不良征信记录，能够履行公司保密义务。</w:t>
            </w:r>
          </w:p>
        </w:tc>
        <w:tc>
          <w:tcPr>
            <w:tcW w:w="1860" w:type="dxa"/>
            <w:noWrap w:val="0"/>
            <w:vAlign w:val="center"/>
          </w:tcPr>
          <w:p w14:paraId="1D5AB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薪酬待遇：年薪8.17-9.3万元；</w:t>
            </w:r>
          </w:p>
          <w:p w14:paraId="46AA7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其他福利：购买五险一金、其他福利待遇等按照博泰集团统一标准执行。</w:t>
            </w:r>
          </w:p>
        </w:tc>
        <w:tc>
          <w:tcPr>
            <w:tcW w:w="945" w:type="dxa"/>
            <w:noWrap w:val="0"/>
            <w:vAlign w:val="center"/>
          </w:tcPr>
          <w:p w14:paraId="27EDF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正式</w:t>
            </w:r>
          </w:p>
        </w:tc>
        <w:tc>
          <w:tcPr>
            <w:tcW w:w="773" w:type="dxa"/>
            <w:noWrap w:val="0"/>
            <w:vAlign w:val="center"/>
          </w:tcPr>
          <w:p w14:paraId="463A9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</w:tc>
      </w:tr>
      <w:tr w14:paraId="0C58A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52" w:hRule="atLeast"/>
          <w:jc w:val="center"/>
        </w:trPr>
        <w:tc>
          <w:tcPr>
            <w:tcW w:w="477" w:type="dxa"/>
            <w:noWrap w:val="0"/>
            <w:vAlign w:val="center"/>
          </w:tcPr>
          <w:p w14:paraId="1EDD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785" w:type="dxa"/>
            <w:noWrap w:val="0"/>
            <w:vAlign w:val="center"/>
          </w:tcPr>
          <w:p w14:paraId="2072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乐至县博泰投资集团有限公司</w:t>
            </w:r>
          </w:p>
        </w:tc>
        <w:tc>
          <w:tcPr>
            <w:tcW w:w="900" w:type="dxa"/>
            <w:noWrap w:val="0"/>
            <w:vAlign w:val="center"/>
          </w:tcPr>
          <w:p w14:paraId="51B89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运营部</w:t>
            </w:r>
          </w:p>
        </w:tc>
        <w:tc>
          <w:tcPr>
            <w:tcW w:w="855" w:type="dxa"/>
            <w:noWrap w:val="0"/>
            <w:vAlign w:val="center"/>
          </w:tcPr>
          <w:p w14:paraId="0517D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运营岗</w:t>
            </w:r>
          </w:p>
        </w:tc>
        <w:tc>
          <w:tcPr>
            <w:tcW w:w="780" w:type="dxa"/>
            <w:noWrap w:val="0"/>
            <w:vAlign w:val="center"/>
          </w:tcPr>
          <w:p w14:paraId="03FD7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692" w:type="dxa"/>
            <w:noWrap w:val="0"/>
            <w:vAlign w:val="center"/>
          </w:tcPr>
          <w:p w14:paraId="63182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1.负责对已投资项目的运营情况进行跟踪和监测，收集项目运营数据；</w:t>
            </w:r>
          </w:p>
          <w:p w14:paraId="1B5BE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2.分析项目运营数据，评估项目运营效果，及时发现问题并提出解决方案；</w:t>
            </w:r>
          </w:p>
          <w:p w14:paraId="59DF2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3.撰写项目运营报告，向部门负责人汇报项目运营情况；</w:t>
            </w:r>
          </w:p>
          <w:p w14:paraId="469F1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4.为项目公司提供全方位的服务和支持，包括政策咨询、手续办理、资源对接等工作；</w:t>
            </w:r>
          </w:p>
          <w:p w14:paraId="1BC88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5.协助项目公司解决运营过程中遇到的问题和困难，促进项目公司健康发展；</w:t>
            </w:r>
          </w:p>
          <w:p w14:paraId="4C6A9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6.建立项目公司服务档案，记录服务内容和效果，不断提升服务质量；</w:t>
            </w:r>
          </w:p>
          <w:p w14:paraId="19F27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7.负责收集、整理统计运营和招商引资相关数据，建立数据台账；</w:t>
            </w:r>
          </w:p>
          <w:p w14:paraId="2C373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8.对数据进行分析和研究，为部门决策提供数据支持和参考依据；</w:t>
            </w:r>
          </w:p>
          <w:p w14:paraId="5D4D5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9.制作各类数据报表和报告，按时向上级部门报送；</w:t>
            </w:r>
          </w:p>
          <w:p w14:paraId="4C435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10.完成领导交办的其他工作。</w:t>
            </w:r>
          </w:p>
        </w:tc>
        <w:tc>
          <w:tcPr>
            <w:tcW w:w="3759" w:type="dxa"/>
            <w:noWrap w:val="0"/>
            <w:vAlign w:val="center"/>
          </w:tcPr>
          <w:p w14:paraId="3CE40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1.年龄：40周岁及以下，取得中级及以上职称或相当层次职（执）业资格可放宽至45周岁；</w:t>
            </w:r>
          </w:p>
          <w:p w14:paraId="49467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2.学历（学位）及专业：大学本科及以上学历，专业不限；</w:t>
            </w:r>
          </w:p>
          <w:p w14:paraId="0EC2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3.工作经验：1年及以上从事新媒体运营、品牌管理、活动策划、内容营销等相关工作经验；</w:t>
            </w:r>
          </w:p>
          <w:p w14:paraId="4E00A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4.执业资格/职称/职业技能：不限；</w:t>
            </w:r>
          </w:p>
          <w:p w14:paraId="69863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5.素质及能力要求：</w:t>
            </w:r>
          </w:p>
          <w:p w14:paraId="59EDB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A.熟悉企业运营和项目运营、评估、落地等工作流程；</w:t>
            </w:r>
          </w:p>
          <w:p w14:paraId="6F894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B.具有前瞻性视野和敏锐的感知与洞察力、逻辑思维和分析能力，以及归纳总结能力；</w:t>
            </w:r>
          </w:p>
          <w:p w14:paraId="364B7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C.能够参与编写项目运营规划和运营周期报告；</w:t>
            </w:r>
          </w:p>
          <w:p w14:paraId="43F54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D.具备独立编写项目运营全周期方案（规划与周期报告）的能力，确保逻辑严谨、数据驱动，并能通过复盘持续优化，产出高质量成果；</w:t>
            </w:r>
          </w:p>
          <w:p w14:paraId="40B3F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E.工作严谨认真，具备良好的职业操守，责任心强；</w:t>
            </w:r>
          </w:p>
          <w:p w14:paraId="745A3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F.无违法违纪行为、无不良征信记录，能够履行公司保密义务。</w:t>
            </w:r>
          </w:p>
        </w:tc>
        <w:tc>
          <w:tcPr>
            <w:tcW w:w="1860" w:type="dxa"/>
            <w:noWrap w:val="0"/>
            <w:vAlign w:val="center"/>
          </w:tcPr>
          <w:p w14:paraId="0184B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薪酬待遇：年薪6.15-7.95万元；</w:t>
            </w:r>
          </w:p>
          <w:p w14:paraId="780D6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其他福利：购买五险一金、其他福利待遇等按照博泰集团统一标准执行。</w:t>
            </w:r>
          </w:p>
        </w:tc>
        <w:tc>
          <w:tcPr>
            <w:tcW w:w="945" w:type="dxa"/>
            <w:noWrap w:val="0"/>
            <w:vAlign w:val="center"/>
          </w:tcPr>
          <w:p w14:paraId="29E53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  <w:p w14:paraId="0330D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正式</w:t>
            </w:r>
          </w:p>
        </w:tc>
        <w:tc>
          <w:tcPr>
            <w:tcW w:w="773" w:type="dxa"/>
            <w:noWrap w:val="0"/>
            <w:vAlign w:val="center"/>
          </w:tcPr>
          <w:p w14:paraId="23BA8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</w:tc>
      </w:tr>
      <w:tr w14:paraId="6EC26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477" w:type="dxa"/>
            <w:noWrap w:val="0"/>
            <w:vAlign w:val="center"/>
          </w:tcPr>
          <w:p w14:paraId="006CE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785" w:type="dxa"/>
            <w:noWrap w:val="0"/>
            <w:vAlign w:val="center"/>
          </w:tcPr>
          <w:p w14:paraId="71A28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乐至县弘毅文化传播有限公司</w:t>
            </w:r>
          </w:p>
        </w:tc>
        <w:tc>
          <w:tcPr>
            <w:tcW w:w="900" w:type="dxa"/>
            <w:noWrap w:val="0"/>
            <w:vAlign w:val="center"/>
          </w:tcPr>
          <w:p w14:paraId="44196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生产运营科</w:t>
            </w:r>
          </w:p>
        </w:tc>
        <w:tc>
          <w:tcPr>
            <w:tcW w:w="855" w:type="dxa"/>
            <w:noWrap w:val="0"/>
            <w:vAlign w:val="center"/>
          </w:tcPr>
          <w:p w14:paraId="34E99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生产运营岗</w:t>
            </w:r>
          </w:p>
        </w:tc>
        <w:tc>
          <w:tcPr>
            <w:tcW w:w="780" w:type="dxa"/>
            <w:noWrap w:val="0"/>
            <w:vAlign w:val="center"/>
          </w:tcPr>
          <w:p w14:paraId="77EBF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692" w:type="dxa"/>
            <w:noWrap w:val="0"/>
            <w:vAlign w:val="center"/>
          </w:tcPr>
          <w:p w14:paraId="1EA69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 负责文旅项目日常生产运营管理，保障正常运营；</w:t>
            </w:r>
          </w:p>
          <w:p w14:paraId="56985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 制定与执行运营SOP、服务标准、应急预案，提升运营效率与游客体验；</w:t>
            </w:r>
          </w:p>
          <w:p w14:paraId="454E2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 落实安全生产、消防、现场秩序、游客安全管理，隐患排查并及时整改，处理突发事件与投诉；</w:t>
            </w:r>
          </w:p>
          <w:p w14:paraId="79043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 参与文旅产品、演艺、活动等项目的策划、落地执行与效果复盘；</w:t>
            </w:r>
          </w:p>
          <w:p w14:paraId="23DC2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5.完成领导交办的其他工作。</w:t>
            </w:r>
          </w:p>
        </w:tc>
        <w:tc>
          <w:tcPr>
            <w:tcW w:w="3759" w:type="dxa"/>
            <w:noWrap w:val="0"/>
            <w:vAlign w:val="center"/>
          </w:tcPr>
          <w:p w14:paraId="19423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  <w:p w14:paraId="3978B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1.年龄：40周岁及以下，取得中级及以上职称或相当层次职（执）业资格可放宽至45周岁；</w:t>
            </w:r>
          </w:p>
          <w:p w14:paraId="0E8AE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2.学历（学位）及专业：大学本科及以上学历，专业不限；</w:t>
            </w:r>
          </w:p>
          <w:p w14:paraId="2DB45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3.工作经验：3-5年从事文旅行业运营、景区管理、大型文旅项目策划执行等相关经验；</w:t>
            </w:r>
          </w:p>
          <w:p w14:paraId="1740B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4.执业资格/职称/职业技能：不限；</w:t>
            </w:r>
          </w:p>
          <w:p w14:paraId="65424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5.素质及能力要求：</w:t>
            </w:r>
          </w:p>
          <w:p w14:paraId="6AD32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A.熟悉大型文旅项目运营、评估、落地等工作流程；</w:t>
            </w:r>
          </w:p>
          <w:p w14:paraId="3CEBC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B.具有战略规划和落地实施能力，前瞻性视野和敏锐的感知与洞察力、逻辑思维和分析能力，以及归纳总结能力；</w:t>
            </w:r>
          </w:p>
          <w:p w14:paraId="3FCCC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C.熟练掌握办公软件及数据分析工具；</w:t>
            </w:r>
          </w:p>
          <w:p w14:paraId="09A08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D.工作严谨认真，具备良好的职业操守，责任心强；</w:t>
            </w:r>
          </w:p>
          <w:p w14:paraId="343AF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E.能够参与编写项目运营规划和运营周期报告；</w:t>
            </w:r>
          </w:p>
          <w:p w14:paraId="3DA31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F.具有较强的团队管理能力和沟通协调能力，能够高效组织和带领团队完成各项任务，能适应加班、节假日值班及现场工作；</w:t>
            </w:r>
          </w:p>
          <w:p w14:paraId="3AB6E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G.无违法违纪行为、无不良征信记录，能够履行公司保密义务。</w:t>
            </w:r>
          </w:p>
          <w:p w14:paraId="48258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254E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薪酬待遇：年薪7.27-9.3万元；</w:t>
            </w:r>
          </w:p>
          <w:p w14:paraId="1E3A9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其他福利：购买五险一金、其他福利待遇等按照博泰集团统一标准执行。</w:t>
            </w:r>
          </w:p>
        </w:tc>
        <w:tc>
          <w:tcPr>
            <w:tcW w:w="945" w:type="dxa"/>
            <w:noWrap w:val="0"/>
            <w:vAlign w:val="center"/>
          </w:tcPr>
          <w:p w14:paraId="01FD1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  <w:p w14:paraId="7BE16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正式</w:t>
            </w:r>
          </w:p>
        </w:tc>
        <w:tc>
          <w:tcPr>
            <w:tcW w:w="773" w:type="dxa"/>
            <w:noWrap w:val="0"/>
            <w:vAlign w:val="center"/>
          </w:tcPr>
          <w:p w14:paraId="75E91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</w:tc>
      </w:tr>
      <w:tr w14:paraId="21DC8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3" w:hRule="atLeast"/>
          <w:jc w:val="center"/>
        </w:trPr>
        <w:tc>
          <w:tcPr>
            <w:tcW w:w="477" w:type="dxa"/>
            <w:noWrap w:val="0"/>
            <w:vAlign w:val="center"/>
          </w:tcPr>
          <w:p w14:paraId="4E785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785" w:type="dxa"/>
            <w:noWrap w:val="0"/>
            <w:vAlign w:val="center"/>
          </w:tcPr>
          <w:p w14:paraId="314ED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乐至县泰浦工程服务有限公司</w:t>
            </w:r>
          </w:p>
        </w:tc>
        <w:tc>
          <w:tcPr>
            <w:tcW w:w="900" w:type="dxa"/>
            <w:noWrap w:val="0"/>
            <w:vAlign w:val="center"/>
          </w:tcPr>
          <w:p w14:paraId="79F84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财务科</w:t>
            </w:r>
          </w:p>
        </w:tc>
        <w:tc>
          <w:tcPr>
            <w:tcW w:w="855" w:type="dxa"/>
            <w:noWrap w:val="0"/>
            <w:vAlign w:val="center"/>
          </w:tcPr>
          <w:p w14:paraId="6D888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会计</w:t>
            </w:r>
          </w:p>
        </w:tc>
        <w:tc>
          <w:tcPr>
            <w:tcW w:w="780" w:type="dxa"/>
            <w:noWrap w:val="0"/>
            <w:vAlign w:val="center"/>
          </w:tcPr>
          <w:p w14:paraId="4187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692" w:type="dxa"/>
            <w:noWrap w:val="0"/>
            <w:vAlign w:val="center"/>
          </w:tcPr>
          <w:p w14:paraId="1F824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1.协助建立会计核算体系，按会计准则规定设置会计科目、会计凭证和会计账簿；</w:t>
            </w:r>
          </w:p>
          <w:p w14:paraId="1CB7F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2.负责办理各种款项和有价证券的收付、增减和使用，债权债务发生的核算，费用成本的核算及手续；</w:t>
            </w:r>
          </w:p>
          <w:p w14:paraId="1CDFC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3.负责公司各项会计原始凭证、会计账簿、财务报告的保管保密工作；</w:t>
            </w:r>
          </w:p>
          <w:p w14:paraId="4D1D2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4.负责建设项目及投资项目资金的支付审查，定期办理往来账款的核对；</w:t>
            </w:r>
          </w:p>
          <w:p w14:paraId="085A9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5.负责编制各项会计报表，按时完成内外部报表编制，按规定完成税金的申报和缴纳；</w:t>
            </w:r>
          </w:p>
          <w:p w14:paraId="66928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6.负责固定资产的清产核资、报损、折旧管理；</w:t>
            </w:r>
          </w:p>
          <w:p w14:paraId="30603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7.协助完成年度会计决算和年度财务报告编制工作；</w:t>
            </w:r>
          </w:p>
          <w:p w14:paraId="54D1D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8.完成领导交办的其他工作。</w:t>
            </w:r>
          </w:p>
        </w:tc>
        <w:tc>
          <w:tcPr>
            <w:tcW w:w="3759" w:type="dxa"/>
            <w:noWrap w:val="0"/>
            <w:vAlign w:val="center"/>
          </w:tcPr>
          <w:p w14:paraId="023D4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1.年龄：40周岁及以下，取得中级及以上职称或相当层次职（执）业资格可放宽至45周岁；</w:t>
            </w:r>
          </w:p>
          <w:p w14:paraId="4016D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2.学历（学位）及专业：大学本科及以上学历；会计、会计学、财务管理、审计、审计学专业；</w:t>
            </w:r>
          </w:p>
          <w:p w14:paraId="48386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3.工作经验：1年及以上从事会计岗位工作经验；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4.执业资格/职称/职业技能：取得初级及以上专业技术职称或相当层次的职（执）业资格证书；</w:t>
            </w:r>
          </w:p>
          <w:p w14:paraId="01B28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5.素质及能力要求：</w:t>
            </w:r>
          </w:p>
          <w:p w14:paraId="7256A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A.熟悉国家财经政策和会计、税法法规；</w:t>
            </w:r>
          </w:p>
          <w:p w14:paraId="2225C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B.熟练使用财务核算软件和办公软件；</w:t>
            </w:r>
          </w:p>
          <w:p w14:paraId="749AA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C.熟悉增值税、企业所得税、个人所得税、契税、房产税、印花税等专业税种相关规定；</w:t>
            </w:r>
          </w:p>
          <w:p w14:paraId="50A18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D.熟悉预算管理工作，熟悉投资核算及清算工作流程；</w:t>
            </w:r>
          </w:p>
          <w:p w14:paraId="24534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E.善于处理流程性事务，有较强责任心和沟通能力；</w:t>
            </w:r>
          </w:p>
          <w:p w14:paraId="66975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F.无违法违纪行为、无不良征信记录，无巨额违约记录，能够履行公司保密义务。</w:t>
            </w:r>
          </w:p>
        </w:tc>
        <w:tc>
          <w:tcPr>
            <w:tcW w:w="1860" w:type="dxa"/>
            <w:noWrap w:val="0"/>
            <w:vAlign w:val="center"/>
          </w:tcPr>
          <w:p w14:paraId="07559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薪酬待遇：年薪6.15-7.95万元；</w:t>
            </w:r>
          </w:p>
          <w:p w14:paraId="75A87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其他福利：购买五险一金、其他福利待遇等按照博泰集团统一标准执行。</w:t>
            </w:r>
          </w:p>
        </w:tc>
        <w:tc>
          <w:tcPr>
            <w:tcW w:w="945" w:type="dxa"/>
            <w:noWrap w:val="0"/>
            <w:vAlign w:val="center"/>
          </w:tcPr>
          <w:p w14:paraId="60F5E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正式</w:t>
            </w:r>
          </w:p>
        </w:tc>
        <w:tc>
          <w:tcPr>
            <w:tcW w:w="773" w:type="dxa"/>
            <w:noWrap w:val="0"/>
            <w:vAlign w:val="center"/>
          </w:tcPr>
          <w:p w14:paraId="6CAC0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</w:tc>
      </w:tr>
      <w:tr w14:paraId="44B1D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3" w:hRule="atLeast"/>
          <w:jc w:val="center"/>
        </w:trPr>
        <w:tc>
          <w:tcPr>
            <w:tcW w:w="477" w:type="dxa"/>
            <w:shd w:val="clear"/>
            <w:noWrap w:val="0"/>
            <w:vAlign w:val="center"/>
          </w:tcPr>
          <w:p w14:paraId="758CE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785" w:type="dxa"/>
            <w:shd w:val="clear"/>
            <w:noWrap w:val="0"/>
            <w:vAlign w:val="center"/>
          </w:tcPr>
          <w:p w14:paraId="5DD61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  <w:p w14:paraId="43182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乐至县泰浦工程服务有限公司</w:t>
            </w:r>
          </w:p>
        </w:tc>
        <w:tc>
          <w:tcPr>
            <w:tcW w:w="900" w:type="dxa"/>
            <w:shd w:val="clear"/>
            <w:noWrap w:val="0"/>
            <w:vAlign w:val="center"/>
          </w:tcPr>
          <w:p w14:paraId="1A731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生产运营科</w:t>
            </w:r>
          </w:p>
        </w:tc>
        <w:tc>
          <w:tcPr>
            <w:tcW w:w="855" w:type="dxa"/>
            <w:shd w:val="clear"/>
            <w:noWrap w:val="0"/>
            <w:vAlign w:val="center"/>
          </w:tcPr>
          <w:p w14:paraId="7F134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生产运营岗</w:t>
            </w:r>
          </w:p>
        </w:tc>
        <w:tc>
          <w:tcPr>
            <w:tcW w:w="780" w:type="dxa"/>
            <w:shd w:val="clear"/>
            <w:noWrap w:val="0"/>
            <w:vAlign w:val="center"/>
          </w:tcPr>
          <w:p w14:paraId="44C16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692" w:type="dxa"/>
            <w:shd w:val="clear"/>
            <w:noWrap w:val="0"/>
            <w:vAlign w:val="center"/>
          </w:tcPr>
          <w:p w14:paraId="72D10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1.负责农林技术指导、田间管理与生产方案制定；</w:t>
            </w:r>
          </w:p>
          <w:p w14:paraId="0E527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2.做好农业设施、农机、水肥设备的日常维护与安全使用；</w:t>
            </w:r>
          </w:p>
          <w:p w14:paraId="019CC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3.指导工人规范操作，监督生产流程、用药安全、肥料使用，保证产量与品质；</w:t>
            </w:r>
          </w:p>
          <w:p w14:paraId="5F251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4.建立完善生产台账、生长数据、农事日志，做好总结与分析；</w:t>
            </w:r>
          </w:p>
          <w:p w14:paraId="428C5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5.对接农业部门、科研院所，落实惠农政策、项目申报、技术培训等工作；</w:t>
            </w:r>
          </w:p>
          <w:p w14:paraId="10E60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6.完成领导交办的其他工作。</w:t>
            </w:r>
          </w:p>
        </w:tc>
        <w:tc>
          <w:tcPr>
            <w:tcW w:w="3759" w:type="dxa"/>
            <w:shd w:val="clear"/>
            <w:noWrap w:val="0"/>
            <w:vAlign w:val="center"/>
          </w:tcPr>
          <w:p w14:paraId="13887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1.年龄：40周岁及以下，取得中级及以上职称或相当层次的职（执）业资格可放宽至45周岁；</w:t>
            </w:r>
          </w:p>
          <w:p w14:paraId="64C3B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2.学历（学位）及专业：大学专科及以上学历；</w:t>
            </w:r>
          </w:p>
          <w:p w14:paraId="56441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大专：农业类、林业类、行政管理专业；</w:t>
            </w:r>
          </w:p>
          <w:p w14:paraId="38A2D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本科：农业工程类、林业工程类、植物生产类、林学类、行政管理专业；</w:t>
            </w:r>
          </w:p>
          <w:p w14:paraId="37ADB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研究生：农业工程类、林业工程类、林学类、农业类、行政管理专业；</w:t>
            </w:r>
          </w:p>
          <w:p w14:paraId="378E7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3.工作经验：具有2年及以上农林、农林种植相关工作经验；</w:t>
            </w:r>
          </w:p>
          <w:p w14:paraId="67314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4.执业资格/职称/职业技能：不限；</w:t>
            </w:r>
          </w:p>
          <w:p w14:paraId="20AF6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5.素质及能力要求：</w:t>
            </w:r>
          </w:p>
          <w:p w14:paraId="0A89D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A.熟悉国家与地方层面的农业产业政策、惠农补贴项目、土地法规及环保安全等相关法律法规，能准确把握政策导向与监管要求；</w:t>
            </w:r>
          </w:p>
          <w:p w14:paraId="0038F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B.熟练掌握办公软件及数据分析工具；</w:t>
            </w:r>
          </w:p>
          <w:p w14:paraId="118D0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C.具备突出的现场问题诊断与处置能力，能快速应对生产中的突发技术问题，并善于总结复盘；</w:t>
            </w:r>
          </w:p>
          <w:p w14:paraId="61DD0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D.具备良好的团队建设与管理能力，内外部沟通协调能力，能清晰传达技术指令与管理要求，并高效协调内部资源，同时妥善处理与政府机构、合作单位、农户等外部利益相关方的关系；</w:t>
            </w:r>
          </w:p>
          <w:p w14:paraId="174A3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E.无违法违纪行为、无不良征信记录，能够履行公司保密义务。</w:t>
            </w:r>
          </w:p>
        </w:tc>
        <w:tc>
          <w:tcPr>
            <w:tcW w:w="1860" w:type="dxa"/>
            <w:shd w:val="clear"/>
            <w:noWrap w:val="0"/>
            <w:vAlign w:val="center"/>
          </w:tcPr>
          <w:p w14:paraId="0C525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薪酬待遇：年薪6.6—9.3万元；</w:t>
            </w:r>
          </w:p>
          <w:p w14:paraId="39D20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其他福利：购买五险一金、其他福利待遇等按照博泰集团统一标准执行。</w:t>
            </w:r>
          </w:p>
        </w:tc>
        <w:tc>
          <w:tcPr>
            <w:tcW w:w="945" w:type="dxa"/>
            <w:shd w:val="clear"/>
            <w:noWrap w:val="0"/>
            <w:vAlign w:val="center"/>
          </w:tcPr>
          <w:p w14:paraId="22324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正式</w:t>
            </w:r>
          </w:p>
        </w:tc>
        <w:tc>
          <w:tcPr>
            <w:tcW w:w="773" w:type="dxa"/>
            <w:shd w:val="clear"/>
            <w:noWrap w:val="0"/>
            <w:vAlign w:val="center"/>
          </w:tcPr>
          <w:p w14:paraId="72C3C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A41A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Times New Roman" w:hAnsi="Times New Roman" w:eastAsia="方正仿宋简体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24"/>
          <w:lang w:val="en-US" w:eastAsia="zh-CN"/>
        </w:rPr>
        <w:br w:type="page"/>
      </w:r>
    </w:p>
    <w:tbl>
      <w:tblPr>
        <w:tblStyle w:val="3"/>
        <w:tblW w:w="146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5"/>
        <w:gridCol w:w="780"/>
        <w:gridCol w:w="831"/>
        <w:gridCol w:w="909"/>
        <w:gridCol w:w="780"/>
        <w:gridCol w:w="3801"/>
        <w:gridCol w:w="3669"/>
        <w:gridCol w:w="1845"/>
        <w:gridCol w:w="960"/>
        <w:gridCol w:w="576"/>
      </w:tblGrid>
      <w:tr w14:paraId="2ECA5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7" w:hRule="atLeast"/>
          <w:jc w:val="center"/>
        </w:trPr>
        <w:tc>
          <w:tcPr>
            <w:tcW w:w="495" w:type="dxa"/>
            <w:shd w:val="clear"/>
            <w:noWrap w:val="0"/>
            <w:vAlign w:val="center"/>
          </w:tcPr>
          <w:p w14:paraId="1DFB6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80" w:type="dxa"/>
            <w:shd w:val="clear"/>
            <w:noWrap w:val="0"/>
            <w:vAlign w:val="center"/>
          </w:tcPr>
          <w:p w14:paraId="1F4E3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企业</w:t>
            </w:r>
          </w:p>
          <w:p w14:paraId="7C8BF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31" w:type="dxa"/>
            <w:shd w:val="clear"/>
            <w:noWrap w:val="0"/>
            <w:vAlign w:val="center"/>
          </w:tcPr>
          <w:p w14:paraId="52E5D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招聘</w:t>
            </w:r>
          </w:p>
          <w:p w14:paraId="4F518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909" w:type="dxa"/>
            <w:shd w:val="clear"/>
            <w:noWrap w:val="0"/>
            <w:vAlign w:val="center"/>
          </w:tcPr>
          <w:p w14:paraId="3BC70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招聘</w:t>
            </w:r>
          </w:p>
          <w:p w14:paraId="5FA22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780" w:type="dxa"/>
            <w:shd w:val="clear"/>
            <w:noWrap w:val="0"/>
            <w:vAlign w:val="center"/>
          </w:tcPr>
          <w:p w14:paraId="38B62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招聘</w:t>
            </w:r>
          </w:p>
          <w:p w14:paraId="5A2A2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3801" w:type="dxa"/>
            <w:shd w:val="clear"/>
            <w:noWrap w:val="0"/>
            <w:vAlign w:val="center"/>
          </w:tcPr>
          <w:p w14:paraId="2FE80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3669" w:type="dxa"/>
            <w:shd w:val="clear"/>
            <w:noWrap w:val="0"/>
            <w:vAlign w:val="center"/>
          </w:tcPr>
          <w:p w14:paraId="23EC6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  <w:lang w:val="en-US" w:eastAsia="zh-CN"/>
              </w:rPr>
              <w:t>任职要求</w:t>
            </w:r>
          </w:p>
        </w:tc>
        <w:tc>
          <w:tcPr>
            <w:tcW w:w="1845" w:type="dxa"/>
            <w:shd w:val="clear"/>
            <w:noWrap w:val="0"/>
            <w:vAlign w:val="center"/>
          </w:tcPr>
          <w:p w14:paraId="6A3E3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薪酬待遇</w:t>
            </w:r>
          </w:p>
        </w:tc>
        <w:tc>
          <w:tcPr>
            <w:tcW w:w="960" w:type="dxa"/>
            <w:shd w:val="clear"/>
            <w:noWrap w:val="0"/>
            <w:vAlign w:val="center"/>
          </w:tcPr>
          <w:p w14:paraId="610D9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用工</w:t>
            </w:r>
          </w:p>
          <w:p w14:paraId="6B914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576" w:type="dxa"/>
            <w:shd w:val="clear"/>
            <w:noWrap w:val="0"/>
            <w:vAlign w:val="center"/>
          </w:tcPr>
          <w:p w14:paraId="57E92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38957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7" w:hRule="atLeast"/>
          <w:jc w:val="center"/>
        </w:trPr>
        <w:tc>
          <w:tcPr>
            <w:tcW w:w="495" w:type="dxa"/>
            <w:shd w:val="clear"/>
            <w:noWrap w:val="0"/>
            <w:vAlign w:val="center"/>
          </w:tcPr>
          <w:p w14:paraId="709AF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780" w:type="dxa"/>
            <w:shd w:val="clear"/>
            <w:noWrap w:val="0"/>
            <w:vAlign w:val="center"/>
          </w:tcPr>
          <w:p w14:paraId="539F7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乐至县泰浦工程服务有限公司</w:t>
            </w:r>
          </w:p>
        </w:tc>
        <w:tc>
          <w:tcPr>
            <w:tcW w:w="831" w:type="dxa"/>
            <w:shd w:val="clear"/>
            <w:noWrap w:val="0"/>
            <w:vAlign w:val="center"/>
          </w:tcPr>
          <w:p w14:paraId="65080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项目管理科</w:t>
            </w:r>
          </w:p>
        </w:tc>
        <w:tc>
          <w:tcPr>
            <w:tcW w:w="909" w:type="dxa"/>
            <w:shd w:val="clear"/>
            <w:noWrap w:val="0"/>
            <w:vAlign w:val="center"/>
          </w:tcPr>
          <w:p w14:paraId="19F21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项目管理岗</w:t>
            </w:r>
          </w:p>
        </w:tc>
        <w:tc>
          <w:tcPr>
            <w:tcW w:w="780" w:type="dxa"/>
            <w:shd w:val="clear"/>
            <w:noWrap w:val="0"/>
            <w:vAlign w:val="center"/>
          </w:tcPr>
          <w:p w14:paraId="22437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801" w:type="dxa"/>
            <w:shd w:val="clear"/>
            <w:noWrap w:val="0"/>
            <w:vAlign w:val="center"/>
          </w:tcPr>
          <w:p w14:paraId="1FF0D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1.协助部门经理负责相关工程项目全过程造价管理，包括成本管理、成本分析、动态跟踪及控制；项目报建的全流程手续办理，包括立项、用地、规划、施工、验收、产权等所有行政审批；</w:t>
            </w:r>
          </w:p>
          <w:p w14:paraId="18A04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2.参与工程项目的投资估算、初设概算、施工图预算、竣工结算编制和审核工作；</w:t>
            </w:r>
          </w:p>
          <w:p w14:paraId="7A00E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 xml:space="preserve">3.负责工程项目各阶段的预算、结算编制和审核工作；协助招投标工作； </w:t>
            </w:r>
          </w:p>
          <w:p w14:paraId="684F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4.负责工程项目台账的建立和管理，项目资料的整理、组卷、归档；</w:t>
            </w:r>
          </w:p>
          <w:p w14:paraId="20525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 xml:space="preserve">5.制定项目结算审核的原则和程序，并对过程进行监督，组织项目结算管理，参与项目决算工作； </w:t>
            </w:r>
          </w:p>
          <w:p w14:paraId="6D3BB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 xml:space="preserve">6.参与工程款支付审核，结算审核、管理等工作； </w:t>
            </w:r>
          </w:p>
          <w:p w14:paraId="381ED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7.完成领导交办的其他工作。</w:t>
            </w:r>
          </w:p>
        </w:tc>
        <w:tc>
          <w:tcPr>
            <w:tcW w:w="3669" w:type="dxa"/>
            <w:shd w:val="clear"/>
            <w:noWrap w:val="0"/>
            <w:vAlign w:val="center"/>
          </w:tcPr>
          <w:p w14:paraId="355EA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1.年龄：45周岁及以下，持有一级或同时持有2个及以上二级相关职（执）业资格的，年龄可适当放宽至48岁；</w:t>
            </w:r>
          </w:p>
          <w:p w14:paraId="48116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2.学历（学位）及专业：大学专科及以上学历；</w:t>
            </w:r>
          </w:p>
          <w:p w14:paraId="20270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大专：工程造价、建设工程管理、建筑工程技术专业；</w:t>
            </w:r>
          </w:p>
          <w:p w14:paraId="68C92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本科：建筑类、土木类、工程造价、工程管理专业；</w:t>
            </w:r>
          </w:p>
          <w:p w14:paraId="5AFA5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研究生：土木工程、建筑学类、工程管理、项目管理专业；</w:t>
            </w:r>
          </w:p>
          <w:p w14:paraId="0D224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3.工作经验：3年及以上项目报批报建、招投标、工程造价管理相关工作经验，具有同类型国企工作经验者优先；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4.执业资格/职称/职业技能：取得二级及以上建造师或造价师资格；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5.素质及能力要求：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A.熟悉国家相关政策法规，具备与岗位所需的相关专业知识；</w:t>
            </w:r>
          </w:p>
          <w:p w14:paraId="6D563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B.熟悉项目从立项到竣工验收全过程业务，掌握办公和统计业务知识；具有较强的沟通协调和领导能力，抗压能力强；</w:t>
            </w:r>
          </w:p>
          <w:p w14:paraId="7769F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C.能在多任务并行环境下合理规划时间，确保交付质量；</w:t>
            </w:r>
          </w:p>
          <w:p w14:paraId="293FE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D.无违法违纪行为、无不良征信记录，能够履行公司保密义务。</w:t>
            </w:r>
          </w:p>
        </w:tc>
        <w:tc>
          <w:tcPr>
            <w:tcW w:w="1845" w:type="dxa"/>
            <w:shd w:val="clear"/>
            <w:noWrap w:val="0"/>
            <w:vAlign w:val="center"/>
          </w:tcPr>
          <w:p w14:paraId="5B24A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薪酬待遇：年薪6.6—9.3万元；</w:t>
            </w:r>
          </w:p>
          <w:p w14:paraId="0C04C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其他福利：购买五险一金、其他福利待遇等按照博泰集团统一标准执行。</w:t>
            </w:r>
          </w:p>
        </w:tc>
        <w:tc>
          <w:tcPr>
            <w:tcW w:w="960" w:type="dxa"/>
            <w:shd w:val="clear"/>
            <w:noWrap w:val="0"/>
            <w:vAlign w:val="center"/>
          </w:tcPr>
          <w:p w14:paraId="105F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正式</w:t>
            </w:r>
          </w:p>
        </w:tc>
        <w:tc>
          <w:tcPr>
            <w:tcW w:w="576" w:type="dxa"/>
            <w:shd w:val="clear"/>
            <w:noWrap w:val="0"/>
            <w:vAlign w:val="center"/>
          </w:tcPr>
          <w:p w14:paraId="1046B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315ECAA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乐至县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弘业产业投资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集团有限公司202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年招聘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岗位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一览表</w:t>
      </w:r>
    </w:p>
    <w:p w14:paraId="01A2BCBF">
      <w:pPr>
        <w:spacing w:line="2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tbl>
      <w:tblPr>
        <w:tblStyle w:val="3"/>
        <w:tblW w:w="148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6"/>
        <w:gridCol w:w="815"/>
        <w:gridCol w:w="785"/>
        <w:gridCol w:w="827"/>
        <w:gridCol w:w="699"/>
        <w:gridCol w:w="3954"/>
        <w:gridCol w:w="3699"/>
        <w:gridCol w:w="1933"/>
        <w:gridCol w:w="912"/>
        <w:gridCol w:w="635"/>
      </w:tblGrid>
      <w:tr w14:paraId="0B3C9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3" w:hRule="atLeast"/>
          <w:tblHeader/>
          <w:jc w:val="center"/>
        </w:trPr>
        <w:tc>
          <w:tcPr>
            <w:tcW w:w="556" w:type="dxa"/>
            <w:tcBorders>
              <w:top w:val="single" w:color="auto" w:sz="12" w:space="0"/>
            </w:tcBorders>
            <w:noWrap w:val="0"/>
            <w:vAlign w:val="center"/>
          </w:tcPr>
          <w:p w14:paraId="1BA40B69"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序号</w:t>
            </w:r>
          </w:p>
        </w:tc>
        <w:tc>
          <w:tcPr>
            <w:tcW w:w="815" w:type="dxa"/>
            <w:tcBorders>
              <w:top w:val="single" w:color="auto" w:sz="12" w:space="0"/>
            </w:tcBorders>
            <w:noWrap w:val="0"/>
            <w:vAlign w:val="center"/>
          </w:tcPr>
          <w:p w14:paraId="3193BABA"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企业</w:t>
            </w:r>
          </w:p>
          <w:p w14:paraId="7CB765E3"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名称</w:t>
            </w:r>
          </w:p>
        </w:tc>
        <w:tc>
          <w:tcPr>
            <w:tcW w:w="785" w:type="dxa"/>
            <w:tcBorders>
              <w:top w:val="single" w:color="auto" w:sz="12" w:space="0"/>
            </w:tcBorders>
            <w:noWrap w:val="0"/>
            <w:vAlign w:val="center"/>
          </w:tcPr>
          <w:p w14:paraId="4E14BC59"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招聘</w:t>
            </w:r>
          </w:p>
          <w:p w14:paraId="3745D4DD"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部门</w:t>
            </w:r>
          </w:p>
        </w:tc>
        <w:tc>
          <w:tcPr>
            <w:tcW w:w="827" w:type="dxa"/>
            <w:tcBorders>
              <w:top w:val="single" w:color="auto" w:sz="12" w:space="0"/>
            </w:tcBorders>
            <w:noWrap w:val="0"/>
            <w:vAlign w:val="center"/>
          </w:tcPr>
          <w:p w14:paraId="413EEC17"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招聘</w:t>
            </w:r>
          </w:p>
          <w:p w14:paraId="7B50624F"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岗位</w:t>
            </w:r>
          </w:p>
        </w:tc>
        <w:tc>
          <w:tcPr>
            <w:tcW w:w="699" w:type="dxa"/>
            <w:tcBorders>
              <w:top w:val="single" w:color="auto" w:sz="12" w:space="0"/>
            </w:tcBorders>
            <w:noWrap w:val="0"/>
            <w:vAlign w:val="center"/>
          </w:tcPr>
          <w:p w14:paraId="2BDC86D8"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招聘</w:t>
            </w:r>
          </w:p>
          <w:p w14:paraId="21F57751"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人数</w:t>
            </w:r>
          </w:p>
        </w:tc>
        <w:tc>
          <w:tcPr>
            <w:tcW w:w="3954" w:type="dxa"/>
            <w:tcBorders>
              <w:top w:val="single" w:color="auto" w:sz="12" w:space="0"/>
            </w:tcBorders>
            <w:noWrap w:val="0"/>
            <w:vAlign w:val="center"/>
          </w:tcPr>
          <w:p w14:paraId="08E7F2CB"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岗位职责</w:t>
            </w:r>
          </w:p>
        </w:tc>
        <w:tc>
          <w:tcPr>
            <w:tcW w:w="3699" w:type="dxa"/>
            <w:tcBorders>
              <w:top w:val="single" w:color="auto" w:sz="12" w:space="0"/>
            </w:tcBorders>
            <w:noWrap w:val="0"/>
            <w:vAlign w:val="center"/>
          </w:tcPr>
          <w:p w14:paraId="13F63882"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  <w:lang w:val="en-US" w:eastAsia="zh-CN"/>
              </w:rPr>
              <w:t>任职要求</w:t>
            </w:r>
          </w:p>
        </w:tc>
        <w:tc>
          <w:tcPr>
            <w:tcW w:w="1933" w:type="dxa"/>
            <w:tcBorders>
              <w:top w:val="single" w:color="auto" w:sz="12" w:space="0"/>
            </w:tcBorders>
            <w:noWrap w:val="0"/>
            <w:vAlign w:val="center"/>
          </w:tcPr>
          <w:p w14:paraId="22D355EE"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薪酬待遇</w:t>
            </w:r>
          </w:p>
        </w:tc>
        <w:tc>
          <w:tcPr>
            <w:tcW w:w="912" w:type="dxa"/>
            <w:tcBorders>
              <w:top w:val="single" w:color="auto" w:sz="12" w:space="0"/>
            </w:tcBorders>
            <w:noWrap w:val="0"/>
            <w:vAlign w:val="center"/>
          </w:tcPr>
          <w:p w14:paraId="6A029249"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用工</w:t>
            </w:r>
          </w:p>
          <w:p w14:paraId="23E9070D"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方式</w:t>
            </w:r>
          </w:p>
        </w:tc>
        <w:tc>
          <w:tcPr>
            <w:tcW w:w="635" w:type="dxa"/>
            <w:tcBorders>
              <w:top w:val="single" w:color="auto" w:sz="12" w:space="0"/>
            </w:tcBorders>
            <w:noWrap w:val="0"/>
            <w:vAlign w:val="center"/>
          </w:tcPr>
          <w:p w14:paraId="1D87D841">
            <w:pPr>
              <w:spacing w:line="280" w:lineRule="exact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24"/>
              </w:rPr>
              <w:t>备注</w:t>
            </w:r>
          </w:p>
        </w:tc>
      </w:tr>
      <w:tr w14:paraId="1F030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59" w:hRule="atLeast"/>
          <w:jc w:val="center"/>
        </w:trPr>
        <w:tc>
          <w:tcPr>
            <w:tcW w:w="556" w:type="dxa"/>
            <w:noWrap w:val="0"/>
            <w:vAlign w:val="center"/>
          </w:tcPr>
          <w:p w14:paraId="5D3C1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1</w:t>
            </w:r>
          </w:p>
        </w:tc>
        <w:tc>
          <w:tcPr>
            <w:tcW w:w="815" w:type="dxa"/>
            <w:noWrap w:val="0"/>
            <w:vAlign w:val="center"/>
          </w:tcPr>
          <w:p w14:paraId="2AF60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乐至县弘业产业投资集团有限公司</w:t>
            </w:r>
          </w:p>
        </w:tc>
        <w:tc>
          <w:tcPr>
            <w:tcW w:w="785" w:type="dxa"/>
            <w:noWrap w:val="0"/>
            <w:vAlign w:val="center"/>
          </w:tcPr>
          <w:p w14:paraId="7040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投融资部</w:t>
            </w:r>
          </w:p>
        </w:tc>
        <w:tc>
          <w:tcPr>
            <w:tcW w:w="827" w:type="dxa"/>
            <w:noWrap w:val="0"/>
            <w:vAlign w:val="center"/>
          </w:tcPr>
          <w:p w14:paraId="1D2AE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融资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经理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（项目类）</w:t>
            </w:r>
          </w:p>
        </w:tc>
        <w:tc>
          <w:tcPr>
            <w:tcW w:w="699" w:type="dxa"/>
            <w:noWrap w:val="0"/>
            <w:vAlign w:val="center"/>
          </w:tcPr>
          <w:p w14:paraId="64A59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954" w:type="dxa"/>
            <w:noWrap w:val="0"/>
            <w:vAlign w:val="center"/>
          </w:tcPr>
          <w:p w14:paraId="1A4EA53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strike w:val="0"/>
                <w:dstrike w:val="0"/>
                <w:vanish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依据公司战略、经营计划、投资项目，编制年度/中长期融资计划与资金预算；</w:t>
            </w:r>
          </w:p>
          <w:p w14:paraId="5617F40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strike w:val="0"/>
                <w:dstrike w:val="0"/>
                <w:vanish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测算资金缺口，设计融资方案；</w:t>
            </w:r>
          </w:p>
          <w:p w14:paraId="15EA0DB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3.统筹项目融资可研方案、渠道对接、报审落地、贷后管控及台账风险全流程管理；</w:t>
            </w:r>
          </w:p>
          <w:p w14:paraId="2F7B844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方正仿宋简体" w:cs="Times New Roman"/>
                <w:b w:val="0"/>
                <w:i w:val="0"/>
                <w:caps w:val="0"/>
                <w:strike w:val="0"/>
                <w:dstrike w:val="0"/>
                <w:vanish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strike w:val="0"/>
                <w:dstrike w:val="0"/>
                <w:vanish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跟踪政策与市场利率，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结合企业实际，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提出融资结构优化建议；</w:t>
            </w:r>
          </w:p>
          <w:p w14:paraId="1C305F1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方正仿宋简体" w:cs="Times New Roman"/>
                <w:b w:val="0"/>
                <w:i w:val="0"/>
                <w:caps w:val="0"/>
                <w:strike w:val="0"/>
                <w:dstrike w:val="0"/>
                <w:vanish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strike w:val="0"/>
                <w:dstrike w:val="0"/>
                <w:vanish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协调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并维护银行、券商、信托、租赁、保险等金融机构关系；</w:t>
            </w:r>
          </w:p>
          <w:p w14:paraId="2E5A264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方正仿宋简体" w:cs="Times New Roman"/>
                <w:b w:val="0"/>
                <w:i w:val="0"/>
                <w:caps w:val="0"/>
                <w:strike w:val="0"/>
                <w:dstrike w:val="0"/>
                <w:vanish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strike w:val="0"/>
                <w:dstrike w:val="0"/>
                <w:vanish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组织尽职调查、资料准备、内部审批、外部申报、合同谈判与签署；</w:t>
            </w:r>
          </w:p>
          <w:p w14:paraId="17EFE36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方正仿宋简体" w:cs="Times New Roman"/>
                <w:b w:val="0"/>
                <w:i w:val="0"/>
                <w:caps w:val="0"/>
                <w:strike w:val="0"/>
                <w:dstrike w:val="0"/>
                <w:vanish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strike w:val="0"/>
                <w:dstrike w:val="0"/>
                <w:vanish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管控综合融资成本，压降高成本负债，做好利率、汇率风险应对；</w:t>
            </w:r>
          </w:p>
          <w:p w14:paraId="00F1857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方正仿宋简体" w:cs="Times New Roman"/>
                <w:b w:val="0"/>
                <w:i w:val="0"/>
                <w:caps w:val="0"/>
                <w:strike w:val="0"/>
                <w:dstrike w:val="0"/>
                <w:vanish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strike w:val="0"/>
                <w:dstrike w:val="0"/>
                <w:vanish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严格执行国资监管及公司内控要求，杜绝违规融资、违规担保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等行为的发生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；</w:t>
            </w:r>
          </w:p>
          <w:p w14:paraId="6CDF79C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b w:val="0"/>
                <w:i w:val="0"/>
                <w:caps w:val="0"/>
                <w:strike w:val="0"/>
                <w:dstrike w:val="0"/>
                <w:vanish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strike w:val="0"/>
                <w:dstrike w:val="0"/>
                <w:vanish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strike w:val="0"/>
                <w:dstrike w:val="0"/>
                <w:vanish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按规定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报送融资报表、分析报告、风险提示及专项汇报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材料；</w:t>
            </w:r>
          </w:p>
          <w:p w14:paraId="4013242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b w:val="0"/>
                <w:i w:val="0"/>
                <w:caps w:val="0"/>
                <w:strike w:val="0"/>
                <w:dstrike w:val="0"/>
                <w:vanish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strike w:val="0"/>
                <w:dstrike w:val="0"/>
                <w:vanish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完成上级领导交办的其他工作。</w:t>
            </w:r>
          </w:p>
        </w:tc>
        <w:tc>
          <w:tcPr>
            <w:tcW w:w="3699" w:type="dxa"/>
            <w:noWrap w:val="0"/>
            <w:vAlign w:val="center"/>
          </w:tcPr>
          <w:p w14:paraId="28CC4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年龄：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周岁及以下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 w14:paraId="0D107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学历（学位）及专业：</w:t>
            </w:r>
          </w:p>
          <w:p w14:paraId="3015A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经济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学类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、金融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学类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会计学、财务管理专业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；</w:t>
            </w:r>
          </w:p>
          <w:p w14:paraId="2D3BA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研究生：金融、金融学、财政学、应用经济学、会计学，会计，财务管理专业。</w:t>
            </w:r>
          </w:p>
          <w:p w14:paraId="1C3AF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.工作经验：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年以上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相关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工作经历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具备5个及以上项目融资经验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 w14:paraId="491F5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.执业资格/职称/职业技能：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持有中级及以上职称或职（执）业资格证书。如高级/中级会计师、高级/中级经济师、高级/中级统计师、特许金融分析师。                                        5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.素质及能力要求：</w:t>
            </w:r>
          </w:p>
          <w:p w14:paraId="00DBFBD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A.熟悉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产业项目、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金融、经济、财务、投融资、资产管理、基金等相关政策及业务知识；</w:t>
            </w:r>
          </w:p>
          <w:p w14:paraId="5B0C5DA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B.具备良好的投融资分析能力和判断能力；</w:t>
            </w:r>
          </w:p>
          <w:p w14:paraId="2233C2A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.具备良好的沟通谈判能力。</w:t>
            </w:r>
          </w:p>
        </w:tc>
        <w:tc>
          <w:tcPr>
            <w:tcW w:w="1933" w:type="dxa"/>
            <w:noWrap w:val="0"/>
            <w:vAlign w:val="center"/>
          </w:tcPr>
          <w:p w14:paraId="225D2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  <w:p w14:paraId="2CB3E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薪酬待遇：年薪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8-11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万元；</w:t>
            </w:r>
          </w:p>
          <w:p w14:paraId="01534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其他福利：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五险一金，其他福利待遇按产投集团规定统一执行</w:t>
            </w:r>
          </w:p>
        </w:tc>
        <w:tc>
          <w:tcPr>
            <w:tcW w:w="912" w:type="dxa"/>
            <w:noWrap w:val="0"/>
            <w:vAlign w:val="center"/>
          </w:tcPr>
          <w:p w14:paraId="47CE2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正式</w:t>
            </w:r>
          </w:p>
        </w:tc>
        <w:tc>
          <w:tcPr>
            <w:tcW w:w="635" w:type="dxa"/>
            <w:noWrap w:val="0"/>
            <w:vAlign w:val="center"/>
          </w:tcPr>
          <w:p w14:paraId="02EE7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</w:tc>
      </w:tr>
      <w:tr w14:paraId="3CDA7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37" w:hRule="atLeast"/>
          <w:jc w:val="center"/>
        </w:trPr>
        <w:tc>
          <w:tcPr>
            <w:tcW w:w="556" w:type="dxa"/>
            <w:noWrap w:val="0"/>
            <w:vAlign w:val="center"/>
          </w:tcPr>
          <w:p w14:paraId="3F805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2</w:t>
            </w:r>
          </w:p>
        </w:tc>
        <w:tc>
          <w:tcPr>
            <w:tcW w:w="815" w:type="dxa"/>
            <w:noWrap w:val="0"/>
            <w:vAlign w:val="center"/>
          </w:tcPr>
          <w:p w14:paraId="3136A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乐至县弘业产业投资集团有限公司</w:t>
            </w:r>
          </w:p>
        </w:tc>
        <w:tc>
          <w:tcPr>
            <w:tcW w:w="785" w:type="dxa"/>
            <w:noWrap w:val="0"/>
            <w:vAlign w:val="center"/>
          </w:tcPr>
          <w:p w14:paraId="5C937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财务部</w:t>
            </w:r>
          </w:p>
        </w:tc>
        <w:tc>
          <w:tcPr>
            <w:tcW w:w="827" w:type="dxa"/>
            <w:noWrap w:val="0"/>
            <w:vAlign w:val="center"/>
          </w:tcPr>
          <w:p w14:paraId="24532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税务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经理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（产业类）</w:t>
            </w:r>
          </w:p>
        </w:tc>
        <w:tc>
          <w:tcPr>
            <w:tcW w:w="699" w:type="dxa"/>
            <w:noWrap w:val="0"/>
            <w:vAlign w:val="center"/>
          </w:tcPr>
          <w:p w14:paraId="0909C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954" w:type="dxa"/>
            <w:noWrap w:val="0"/>
            <w:vAlign w:val="center"/>
          </w:tcPr>
          <w:p w14:paraId="5CA31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1.制定合理的税务筹划方案，优化税务结构，降低综合税务成本；</w:t>
            </w:r>
          </w:p>
          <w:p w14:paraId="0796F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2.持续跟踪国家及地方税收政策，落地政策红利；</w:t>
            </w:r>
          </w:p>
          <w:p w14:paraId="2AA4C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3.参与公司重大经营决策，提供税务专业意见，评估决策的税务影响，规避税务风险，优化税务方案；</w:t>
            </w:r>
          </w:p>
          <w:p w14:paraId="23A82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4.建立健全公司税务管理制度及流程，规范税务工作全流程；</w:t>
            </w:r>
          </w:p>
          <w:p w14:paraId="07FC3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5.开展税务风险排查，识别、评估公司经营过程中的税务风险，建立风险预警机制，制定应对预案，防范税务稽查及处罚风险；</w:t>
            </w:r>
          </w:p>
          <w:p w14:paraId="54F85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6.配合税务机关、审计部门、国资监管部门的税务检查、审计及专项核查工作；</w:t>
            </w:r>
          </w:p>
          <w:p w14:paraId="21BDE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7.维护与当地税务机关的良好合作关系，定期对接沟通，及时了解地方税收政策动态，争取税务支持与指导；</w:t>
            </w:r>
          </w:p>
          <w:p w14:paraId="2A414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8.协调公司内部各部门的税务相关工作，解答各部门涉税咨询，推动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税收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政策落地执行，确保各部门涉税行为合规；</w:t>
            </w:r>
          </w:p>
          <w:p w14:paraId="7510A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9.对接税务中介机构，配合完成税务鉴证、汇算清缴、税务筹划等专项工作；</w:t>
            </w:r>
          </w:p>
          <w:p w14:paraId="50ED2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.完成上级领导交办的其他工作。</w:t>
            </w:r>
          </w:p>
        </w:tc>
        <w:tc>
          <w:tcPr>
            <w:tcW w:w="3699" w:type="dxa"/>
            <w:noWrap w:val="0"/>
            <w:vAlign w:val="center"/>
          </w:tcPr>
          <w:p w14:paraId="74A7E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年龄：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周岁及以下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 w14:paraId="3B624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学历（学位）及专业：</w:t>
            </w:r>
          </w:p>
          <w:p w14:paraId="024C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本科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会计学、财务管理、财政学类专业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；</w:t>
            </w:r>
          </w:p>
          <w:p w14:paraId="2C25A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研究生：税务、会计学，会计，财务管理专业。</w:t>
            </w:r>
          </w:p>
          <w:p w14:paraId="64B60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.工作经验：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年以上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从事相关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工作经历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具备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产业发展、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投融资、土地整理、项目并购税务经验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 w14:paraId="58B1C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.执业资格/职称/职业技能：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持有中级及以上会计师职称或税务师职业资格证书。</w:t>
            </w:r>
          </w:p>
          <w:p w14:paraId="7218D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.素质及能力要求：</w:t>
            </w:r>
          </w:p>
          <w:p w14:paraId="691CD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A.精通税法与会计准则，掌握税务筹划、风险预警与稽查应对；</w:t>
            </w:r>
          </w:p>
          <w:p w14:paraId="1BE8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B.沟通协调能力强、具备文案写作与抗压能力，熟练使用用友/金蝶与Excel软件；</w:t>
            </w:r>
          </w:p>
          <w:p w14:paraId="42D2D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C.熟悉四川地方税收优惠政策，能对接属地税务机关，处理涉税事项。</w:t>
            </w:r>
          </w:p>
        </w:tc>
        <w:tc>
          <w:tcPr>
            <w:tcW w:w="1933" w:type="dxa"/>
            <w:noWrap w:val="0"/>
            <w:vAlign w:val="center"/>
          </w:tcPr>
          <w:p w14:paraId="3A0D6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薪酬待遇：年薪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8-11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万元；</w:t>
            </w:r>
          </w:p>
          <w:p w14:paraId="22CA2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其他福利：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五险一金，其他福利待遇按产投集团规定统一执行</w:t>
            </w:r>
          </w:p>
        </w:tc>
        <w:tc>
          <w:tcPr>
            <w:tcW w:w="912" w:type="dxa"/>
            <w:noWrap w:val="0"/>
            <w:vAlign w:val="center"/>
          </w:tcPr>
          <w:p w14:paraId="58491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正式</w:t>
            </w:r>
          </w:p>
        </w:tc>
        <w:tc>
          <w:tcPr>
            <w:tcW w:w="635" w:type="dxa"/>
            <w:noWrap w:val="0"/>
            <w:vAlign w:val="center"/>
          </w:tcPr>
          <w:p w14:paraId="6A132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</w:tc>
      </w:tr>
      <w:tr w14:paraId="4C894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40" w:hRule="atLeast"/>
          <w:jc w:val="center"/>
        </w:trPr>
        <w:tc>
          <w:tcPr>
            <w:tcW w:w="556" w:type="dxa"/>
            <w:noWrap w:val="0"/>
            <w:vAlign w:val="center"/>
          </w:tcPr>
          <w:p w14:paraId="0C5B7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3</w:t>
            </w:r>
          </w:p>
        </w:tc>
        <w:tc>
          <w:tcPr>
            <w:tcW w:w="815" w:type="dxa"/>
            <w:noWrap w:val="0"/>
            <w:vAlign w:val="center"/>
          </w:tcPr>
          <w:p w14:paraId="73B41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乐至县弘业产业投资集团有限公司</w:t>
            </w:r>
          </w:p>
        </w:tc>
        <w:tc>
          <w:tcPr>
            <w:tcW w:w="785" w:type="dxa"/>
            <w:noWrap w:val="0"/>
            <w:vAlign w:val="center"/>
          </w:tcPr>
          <w:p w14:paraId="27095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合规风控部</w:t>
            </w:r>
          </w:p>
        </w:tc>
        <w:tc>
          <w:tcPr>
            <w:tcW w:w="827" w:type="dxa"/>
            <w:noWrap w:val="0"/>
            <w:vAlign w:val="center"/>
          </w:tcPr>
          <w:p w14:paraId="0FEDD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审计专员</w:t>
            </w:r>
          </w:p>
        </w:tc>
        <w:tc>
          <w:tcPr>
            <w:tcW w:w="699" w:type="dxa"/>
            <w:noWrap w:val="0"/>
            <w:vAlign w:val="center"/>
          </w:tcPr>
          <w:p w14:paraId="283B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954" w:type="dxa"/>
            <w:noWrap w:val="0"/>
            <w:vAlign w:val="center"/>
          </w:tcPr>
          <w:p w14:paraId="4459C07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协助制定内部审计计划和方案，明确审计目标、范围和重点；</w:t>
            </w:r>
          </w:p>
          <w:p w14:paraId="302CA5F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按照审计计划和程序，实施内部审计工作，包括财务审计、经营审计、管理审计等；</w:t>
            </w:r>
          </w:p>
          <w:p w14:paraId="2D0658B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收集、整理和审查与审计事项相关的资料、文件和记录，获取审计证据；</w:t>
            </w:r>
          </w:p>
          <w:p w14:paraId="2A5CFF4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对审计证据进行分析和评价，识别问题和风险，提出审计意见和建议；</w:t>
            </w:r>
          </w:p>
          <w:p w14:paraId="54751F5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根据审计结果，撰写审计报告，客观、准确地反映审计情况和发现的问题；</w:t>
            </w:r>
          </w:p>
          <w:p w14:paraId="55F1012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审计报告内容应包括审计概况、审计发现、问题分析、整改建议等；</w:t>
            </w:r>
          </w:p>
          <w:p w14:paraId="6D5D50B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跟踪审计整改情况，督促被审计单位及时落实整改措施；</w:t>
            </w:r>
          </w:p>
          <w:p w14:paraId="5F6D2CC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对整改情况进行监督和检查，确保整改效果达到预期目标；</w:t>
            </w:r>
          </w:p>
          <w:p w14:paraId="2EE463F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协助公司完善内部控制制度和流程，提出改进建议；</w:t>
            </w:r>
          </w:p>
          <w:p w14:paraId="63FC0D4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参与内部控制评价工作，检查内部控制的执行情况；</w:t>
            </w:r>
          </w:p>
          <w:p w14:paraId="69631C7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完成上级领导交办的其他工作。</w:t>
            </w:r>
          </w:p>
        </w:tc>
        <w:tc>
          <w:tcPr>
            <w:tcW w:w="3699" w:type="dxa"/>
            <w:noWrap w:val="0"/>
            <w:vAlign w:val="center"/>
          </w:tcPr>
          <w:p w14:paraId="77AB7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.年龄：40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周岁及以下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 w14:paraId="2722B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学历（学位）及专业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：</w:t>
            </w:r>
          </w:p>
          <w:p w14:paraId="60D33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本科：财务、审计、法律、行政管理专业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；</w:t>
            </w:r>
          </w:p>
          <w:p w14:paraId="7E67C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会计学、审计学、法学、行政管理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专业。</w:t>
            </w:r>
          </w:p>
          <w:p w14:paraId="4E8F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.工作经验：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3年以上从事相关工作经验。</w:t>
            </w:r>
          </w:p>
          <w:p w14:paraId="3732B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执业资格/职称/职业技能：持有审计师证书优先。</w:t>
            </w:r>
          </w:p>
          <w:p w14:paraId="28E9A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素质及能力要求：</w:t>
            </w:r>
          </w:p>
          <w:p w14:paraId="3E2BC18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A.具备一定的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企业内审、外审实操经验;</w:t>
            </w:r>
          </w:p>
          <w:p w14:paraId="6FFC48E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B.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具备出色的财务风险及审计监管，成本控制等理念;</w:t>
            </w:r>
          </w:p>
          <w:p w14:paraId="18E6D43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C.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熟悉内部审计流程与规范、财税法规、审计程序，了解相关经济法律政策;</w:t>
            </w:r>
          </w:p>
          <w:p w14:paraId="695356C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D.具备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良好的语言表达能力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良好的沟通能力及解决</w:t>
            </w:r>
            <w:r>
              <w:rPr>
                <w:rFonts w:hint="eastAsia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问题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的能力;</w:t>
            </w:r>
          </w:p>
          <w:p w14:paraId="4318C7A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E.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熟练运用办公软件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具备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较强的数据分析、文字整理能力。</w:t>
            </w:r>
          </w:p>
        </w:tc>
        <w:tc>
          <w:tcPr>
            <w:tcW w:w="1933" w:type="dxa"/>
            <w:noWrap w:val="0"/>
            <w:vAlign w:val="center"/>
          </w:tcPr>
          <w:p w14:paraId="7090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薪酬待遇：年薪5.7-6.75万元；</w:t>
            </w:r>
          </w:p>
          <w:p w14:paraId="33D34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其他福利：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五险一金，其他福利待遇按产投集团规定统一执行</w:t>
            </w:r>
          </w:p>
        </w:tc>
        <w:tc>
          <w:tcPr>
            <w:tcW w:w="912" w:type="dxa"/>
            <w:noWrap w:val="0"/>
            <w:vAlign w:val="center"/>
          </w:tcPr>
          <w:p w14:paraId="0B931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正式</w:t>
            </w:r>
          </w:p>
        </w:tc>
        <w:tc>
          <w:tcPr>
            <w:tcW w:w="635" w:type="dxa"/>
            <w:noWrap w:val="0"/>
            <w:vAlign w:val="center"/>
          </w:tcPr>
          <w:p w14:paraId="6C264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</w:tc>
      </w:tr>
      <w:tr w14:paraId="1BD3D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30" w:hRule="atLeast"/>
          <w:jc w:val="center"/>
        </w:trPr>
        <w:tc>
          <w:tcPr>
            <w:tcW w:w="556" w:type="dxa"/>
            <w:noWrap w:val="0"/>
            <w:vAlign w:val="center"/>
          </w:tcPr>
          <w:p w14:paraId="6F621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815" w:type="dxa"/>
            <w:noWrap w:val="0"/>
            <w:vAlign w:val="center"/>
          </w:tcPr>
          <w:p w14:paraId="431FB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乐至县弘业产业投资集团有限公司</w:t>
            </w:r>
          </w:p>
        </w:tc>
        <w:tc>
          <w:tcPr>
            <w:tcW w:w="785" w:type="dxa"/>
            <w:noWrap w:val="0"/>
            <w:vAlign w:val="center"/>
          </w:tcPr>
          <w:p w14:paraId="47E44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产业发展部</w:t>
            </w:r>
          </w:p>
        </w:tc>
        <w:tc>
          <w:tcPr>
            <w:tcW w:w="827" w:type="dxa"/>
            <w:noWrap w:val="0"/>
            <w:vAlign w:val="center"/>
          </w:tcPr>
          <w:p w14:paraId="28C16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运营专员（招投标方向）</w:t>
            </w:r>
          </w:p>
        </w:tc>
        <w:tc>
          <w:tcPr>
            <w:tcW w:w="699" w:type="dxa"/>
            <w:noWrap w:val="0"/>
            <w:vAlign w:val="center"/>
          </w:tcPr>
          <w:p w14:paraId="1CB05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3954" w:type="dxa"/>
            <w:noWrap w:val="0"/>
            <w:vAlign w:val="center"/>
          </w:tcPr>
          <w:p w14:paraId="0248A4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收集招投标前期信息；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.审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查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招投标文件，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按程序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办理相关手续；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编制、审核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标书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，并对其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进行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档案管理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.跟踪投标后续执行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情况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确保工作落实落地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；</w:t>
            </w:r>
          </w:p>
          <w:p w14:paraId="78116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负责对已投资项目的运营情况进行跟踪和监测，收集项目运营数据；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.分析项目运营数据，评估项目运营效果，及时发现问题并提出解决方案；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.制作各类数据报表和报告，按时向上级部门报送；</w:t>
            </w:r>
          </w:p>
          <w:p w14:paraId="399DF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.完成上级领导交办的其他工作。</w:t>
            </w:r>
          </w:p>
        </w:tc>
        <w:tc>
          <w:tcPr>
            <w:tcW w:w="3699" w:type="dxa"/>
            <w:noWrap w:val="0"/>
            <w:vAlign w:val="center"/>
          </w:tcPr>
          <w:p w14:paraId="5DBB9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年龄：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40周岁及以下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 w14:paraId="49EE2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学历（学位）及专业：</w:t>
            </w:r>
          </w:p>
          <w:p w14:paraId="262E6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本科及以上学历；专业不限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 w14:paraId="28D77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.工作经验：1年以上相关工作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经验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 w14:paraId="60E90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.执业资格/职称/职业技能：不限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，持有中级及以上专业技术职称或相当层次的职（执）业资格证书放宽至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45周岁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 w14:paraId="501DC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.素质及能力要求：</w:t>
            </w:r>
          </w:p>
          <w:p w14:paraId="2963F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A.熟悉企业招投标工作流程；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B.具有落地实施能力，前瞻性视野和敏锐的感知与洞察力、逻辑思维和分析能力，以及归纳总结能力；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C.能够参与编写项目运营规划和运营周期报告；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D.工作严谨认真，具备良好的职业操守，责任心强。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E.熟练掌握办公软件及数据分析工具。</w:t>
            </w:r>
          </w:p>
        </w:tc>
        <w:tc>
          <w:tcPr>
            <w:tcW w:w="1933" w:type="dxa"/>
            <w:noWrap w:val="0"/>
            <w:vAlign w:val="center"/>
          </w:tcPr>
          <w:p w14:paraId="7366E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薪酬待遇：年薪5.7-6.75万元；</w:t>
            </w:r>
          </w:p>
          <w:p w14:paraId="13CB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其他福利：五险一金、其他福利待遇等按照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产投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集团统一标准执行</w:t>
            </w:r>
          </w:p>
        </w:tc>
        <w:tc>
          <w:tcPr>
            <w:tcW w:w="912" w:type="dxa"/>
            <w:noWrap w:val="0"/>
            <w:vAlign w:val="center"/>
          </w:tcPr>
          <w:p w14:paraId="5A631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正式</w:t>
            </w:r>
          </w:p>
        </w:tc>
        <w:tc>
          <w:tcPr>
            <w:tcW w:w="635" w:type="dxa"/>
            <w:noWrap w:val="0"/>
            <w:vAlign w:val="center"/>
          </w:tcPr>
          <w:p w14:paraId="6B2CE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</w:tc>
      </w:tr>
      <w:tr w14:paraId="78E48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30" w:hRule="atLeast"/>
          <w:jc w:val="center"/>
        </w:trPr>
        <w:tc>
          <w:tcPr>
            <w:tcW w:w="556" w:type="dxa"/>
            <w:noWrap w:val="0"/>
            <w:vAlign w:val="center"/>
          </w:tcPr>
          <w:p w14:paraId="5AB08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815" w:type="dxa"/>
            <w:noWrap w:val="0"/>
            <w:vAlign w:val="center"/>
          </w:tcPr>
          <w:p w14:paraId="6989E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乐至县乐通路桥工程有限公司</w:t>
            </w:r>
          </w:p>
        </w:tc>
        <w:tc>
          <w:tcPr>
            <w:tcW w:w="785" w:type="dxa"/>
            <w:noWrap w:val="0"/>
            <w:vAlign w:val="center"/>
          </w:tcPr>
          <w:p w14:paraId="246B0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工程管理科</w:t>
            </w:r>
          </w:p>
        </w:tc>
        <w:tc>
          <w:tcPr>
            <w:tcW w:w="827" w:type="dxa"/>
            <w:noWrap w:val="0"/>
            <w:vAlign w:val="center"/>
          </w:tcPr>
          <w:p w14:paraId="1B9D9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副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科长</w:t>
            </w:r>
          </w:p>
        </w:tc>
        <w:tc>
          <w:tcPr>
            <w:tcW w:w="699" w:type="dxa"/>
            <w:noWrap w:val="0"/>
            <w:vAlign w:val="center"/>
          </w:tcPr>
          <w:p w14:paraId="60D09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954" w:type="dxa"/>
            <w:noWrap w:val="0"/>
            <w:vAlign w:val="center"/>
          </w:tcPr>
          <w:p w14:paraId="1949B3B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协助部门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领导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开展工程建设全过程管理，统筹项目进度、质量、安全、成本、现场及团队协同工作，保障项目规范、高效推进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28C6FE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负责施工现场日常管理，协调建设、设计、监理、施工等多方关系，及时解决施工技术、现场变更及突发问题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4572B5B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监督施工及监理单位履职，落实质量、安全管控要求，组织隐患排查与整改，参与工程验收工作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76C8D8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协助开展工程签证、变更、成本审核及工程款支付相关工作，配合工程结算、资料归档、审计检查等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工作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5A67F8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协助做好科室人员分工、工作督导及内部管理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4FB9DDD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6.完成上级交办的其他相关工作任务。</w:t>
            </w:r>
          </w:p>
        </w:tc>
        <w:tc>
          <w:tcPr>
            <w:tcW w:w="3699" w:type="dxa"/>
            <w:noWrap w:val="0"/>
            <w:vAlign w:val="center"/>
          </w:tcPr>
          <w:p w14:paraId="68B1E6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年龄：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40 周岁及以下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 w14:paraId="372A3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学历（学位）及专业：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大学专科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及以上学历；</w:t>
            </w:r>
          </w:p>
          <w:p w14:paraId="1F635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大专：工程造价、建设工程管理、建筑工程技术专业；</w:t>
            </w:r>
          </w:p>
          <w:p w14:paraId="5CDBC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本科：建筑类、土木类、工程造价、工程管理专业；</w:t>
            </w:r>
          </w:p>
          <w:p w14:paraId="0F627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研究生：土木工程、建筑学类、工程管理、项目管理专业。</w:t>
            </w:r>
          </w:p>
          <w:p w14:paraId="2968A7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工作经验：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年以上工程管理相关工作经验，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其中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3年以上工程管理部门管理岗位经验，或有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1年以上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国企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、央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企或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大型建筑企业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（注册资本金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5000万以上）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经验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 w14:paraId="1DD83C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执业资格/ 职称/职业技能：持有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级建造师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业资格证书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或中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级及以上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专业技术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职称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 w14:paraId="751B0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素质及能力要求：</w:t>
            </w:r>
          </w:p>
          <w:p w14:paraId="02EE3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熟悉工程建设法律法规、规范标准及行业发展趋势；</w:t>
            </w:r>
          </w:p>
          <w:p w14:paraId="169FB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具备较强的战略思维、统筹规划和团队管理能力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204A8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具备良好的沟通协调、商务谈判和风险管控能力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33" w:type="dxa"/>
            <w:noWrap w:val="0"/>
            <w:vAlign w:val="center"/>
          </w:tcPr>
          <w:p w14:paraId="62C63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薪酬待遇：年薪6.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9.075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万元；</w:t>
            </w:r>
          </w:p>
          <w:p w14:paraId="7F8C1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其他福利：五险一金、其他福利待遇等按照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产投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集团统一标准执行</w:t>
            </w:r>
          </w:p>
        </w:tc>
        <w:tc>
          <w:tcPr>
            <w:tcW w:w="912" w:type="dxa"/>
            <w:noWrap w:val="0"/>
            <w:vAlign w:val="center"/>
          </w:tcPr>
          <w:p w14:paraId="3355F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正式</w:t>
            </w:r>
          </w:p>
        </w:tc>
        <w:tc>
          <w:tcPr>
            <w:tcW w:w="635" w:type="dxa"/>
            <w:vMerge w:val="restart"/>
            <w:noWrap w:val="0"/>
            <w:vAlign w:val="center"/>
          </w:tcPr>
          <w:p w14:paraId="388B7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</w:p>
        </w:tc>
      </w:tr>
      <w:tr w14:paraId="497A3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30" w:hRule="atLeast"/>
          <w:jc w:val="center"/>
        </w:trPr>
        <w:tc>
          <w:tcPr>
            <w:tcW w:w="556" w:type="dxa"/>
            <w:noWrap w:val="0"/>
            <w:vAlign w:val="center"/>
          </w:tcPr>
          <w:p w14:paraId="0B488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815" w:type="dxa"/>
            <w:noWrap w:val="0"/>
            <w:vAlign w:val="center"/>
          </w:tcPr>
          <w:p w14:paraId="7C3B1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乐至县乐通路桥工程有限公司</w:t>
            </w:r>
          </w:p>
        </w:tc>
        <w:tc>
          <w:tcPr>
            <w:tcW w:w="785" w:type="dxa"/>
            <w:noWrap w:val="0"/>
            <w:vAlign w:val="center"/>
          </w:tcPr>
          <w:p w14:paraId="103C1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工程管理科</w:t>
            </w:r>
          </w:p>
        </w:tc>
        <w:tc>
          <w:tcPr>
            <w:tcW w:w="827" w:type="dxa"/>
            <w:noWrap w:val="0"/>
            <w:vAlign w:val="center"/>
          </w:tcPr>
          <w:p w14:paraId="246EC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专员</w:t>
            </w:r>
          </w:p>
        </w:tc>
        <w:tc>
          <w:tcPr>
            <w:tcW w:w="699" w:type="dxa"/>
            <w:noWrap w:val="0"/>
            <w:vAlign w:val="center"/>
          </w:tcPr>
          <w:p w14:paraId="1A129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954" w:type="dxa"/>
            <w:noWrap w:val="0"/>
            <w:vAlign w:val="center"/>
          </w:tcPr>
          <w:p w14:paraId="562B62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1.制定和完善项目质量管理计划，确保项目质量目标的实现；</w:t>
            </w:r>
          </w:p>
          <w:p w14:paraId="7F596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2.监督项目执行过程中的质量控制，检查项目成果是否符合质量标准，组织质量审核和评估，及时发现和解决质量问题，收集、分析质量数据，提供质量报告和改进建议；</w:t>
            </w:r>
          </w:p>
          <w:p w14:paraId="0FB86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3.负责制定项目安全管理制度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、监督项目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实施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过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程，确保项目施工过程安全；</w:t>
            </w:r>
          </w:p>
          <w:p w14:paraId="26D62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4.组织安全培训和教育活动，提高项目团队成员的安全意识和技能；</w:t>
            </w:r>
          </w:p>
          <w:p w14:paraId="093A2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配合项目主管做好其他项目管理工作；</w:t>
            </w:r>
          </w:p>
          <w:p w14:paraId="01E4F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完成上级领导交办的其他工作。</w:t>
            </w:r>
          </w:p>
        </w:tc>
        <w:tc>
          <w:tcPr>
            <w:tcW w:w="3699" w:type="dxa"/>
            <w:noWrap w:val="0"/>
            <w:vAlign w:val="center"/>
          </w:tcPr>
          <w:p w14:paraId="148E45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1.年龄：40周岁及以下。</w:t>
            </w:r>
          </w:p>
          <w:p w14:paraId="5295C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2.学历（学位）及专业：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大学专科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及以上学历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38230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大专：工程造价、建设工程管理、建筑工程技术专业；</w:t>
            </w:r>
          </w:p>
          <w:p w14:paraId="04A52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本科：建筑类、土木类、工程造价、工程管理专业；</w:t>
            </w:r>
          </w:p>
          <w:p w14:paraId="456C4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研究生：土木工程、建筑学类、工程管理、项目管理专业。</w:t>
            </w:r>
          </w:p>
          <w:p w14:paraId="4C39EC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3.工作经验：3年以上工程管理相关工作经验，其中1年以上工程管理部门管理岗位经验，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或有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1年以上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国企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、央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企或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大型建筑企业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（注册资本金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5000万以上）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经验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 w14:paraId="161F4C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4.执业资格/ 职称/职业技能：持有二级建造师执业资格证书或具备初级及以上专业技术职称。</w:t>
            </w:r>
          </w:p>
          <w:p w14:paraId="72B0C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5.素质及能力要求：</w:t>
            </w:r>
          </w:p>
          <w:p w14:paraId="2C1087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A.熟悉工程建设法律法规、规范标准及行业发展趋势；</w:t>
            </w:r>
          </w:p>
          <w:p w14:paraId="19C95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B.具备较强的战略思维、统筹规划和团队管理能力；</w:t>
            </w:r>
          </w:p>
          <w:p w14:paraId="69911F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C.具备良好的沟通协调、商务谈判和风险管控能力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933" w:type="dxa"/>
            <w:noWrap w:val="0"/>
            <w:vAlign w:val="center"/>
          </w:tcPr>
          <w:p w14:paraId="44143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薪酬待遇：年薪5.7-6.75万元；</w:t>
            </w:r>
          </w:p>
          <w:p w14:paraId="7EF00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其他福利：五险一金、其他福利待遇等按照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产投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集团统一标准执行</w:t>
            </w:r>
          </w:p>
        </w:tc>
        <w:tc>
          <w:tcPr>
            <w:tcW w:w="912" w:type="dxa"/>
            <w:noWrap w:val="0"/>
            <w:vAlign w:val="center"/>
          </w:tcPr>
          <w:p w14:paraId="77435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正式</w:t>
            </w:r>
          </w:p>
        </w:tc>
        <w:tc>
          <w:tcPr>
            <w:tcW w:w="635" w:type="dxa"/>
            <w:vMerge w:val="continue"/>
            <w:noWrap w:val="0"/>
            <w:vAlign w:val="center"/>
          </w:tcPr>
          <w:p w14:paraId="7CC23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 w14:paraId="1ABE7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65" w:hRule="atLeast"/>
          <w:jc w:val="center"/>
        </w:trPr>
        <w:tc>
          <w:tcPr>
            <w:tcW w:w="556" w:type="dxa"/>
            <w:noWrap w:val="0"/>
            <w:vAlign w:val="center"/>
          </w:tcPr>
          <w:p w14:paraId="1E35C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15" w:type="dxa"/>
            <w:noWrap w:val="0"/>
            <w:vAlign w:val="center"/>
          </w:tcPr>
          <w:p w14:paraId="27021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乐至县世新人力资源服务有限公司</w:t>
            </w:r>
          </w:p>
        </w:tc>
        <w:tc>
          <w:tcPr>
            <w:tcW w:w="785" w:type="dxa"/>
            <w:noWrap w:val="0"/>
            <w:vAlign w:val="center"/>
          </w:tcPr>
          <w:p w14:paraId="18E4B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科</w:t>
            </w:r>
          </w:p>
        </w:tc>
        <w:tc>
          <w:tcPr>
            <w:tcW w:w="827" w:type="dxa"/>
            <w:noWrap w:val="0"/>
            <w:vAlign w:val="center"/>
          </w:tcPr>
          <w:p w14:paraId="50DE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业务员</w:t>
            </w:r>
          </w:p>
        </w:tc>
        <w:tc>
          <w:tcPr>
            <w:tcW w:w="699" w:type="dxa"/>
            <w:noWrap w:val="0"/>
            <w:vAlign w:val="center"/>
          </w:tcPr>
          <w:p w14:paraId="62B26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54" w:type="dxa"/>
            <w:noWrap w:val="0"/>
            <w:vAlign w:val="center"/>
          </w:tcPr>
          <w:p w14:paraId="46BB0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1.对接客户用工需求，制定招聘交付方案，明确服务标准并推动落地执行；              </w:t>
            </w:r>
          </w:p>
          <w:p w14:paraId="0F2BFF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2.统筹招聘、面试、背调、录用、入职等全流程管理，保障人员按时到岗，满足客户用工需求；</w:t>
            </w:r>
          </w:p>
          <w:p w14:paraId="4006B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3.严格把控用工合规性，跟进用工服务过程，及时处理各类突发问题与用工风险；        </w:t>
            </w:r>
          </w:p>
          <w:p w14:paraId="47903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4.维护客户关系，定期回访跟进，挖掘潜在需求，推动客户续约与业务深化；             </w:t>
            </w:r>
          </w:p>
          <w:p w14:paraId="362D4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5.协调内外部招聘资源，带领团队完成招聘交付指标，管控招聘进度与质量；             </w:t>
            </w:r>
          </w:p>
          <w:p w14:paraId="13C65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6.定期复盘招聘工作，优化招聘流程、服务标准及团队工作方法，提升整体交付效率；</w:t>
            </w:r>
          </w:p>
          <w:p w14:paraId="47E87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完成上级领导交办的其他工作。</w:t>
            </w:r>
          </w:p>
        </w:tc>
        <w:tc>
          <w:tcPr>
            <w:tcW w:w="3699" w:type="dxa"/>
            <w:noWrap w:val="0"/>
            <w:vAlign w:val="center"/>
          </w:tcPr>
          <w:p w14:paraId="39AF4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1.年龄：40周岁及以下。</w:t>
            </w:r>
          </w:p>
          <w:p w14:paraId="15B4B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2.学历（学位）及专业：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大学专科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及以上学历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企业管理、人力资源开发与管理、劳动经济学、社会保障学专业。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3.工作经验：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3年及以上人力资源管理岗位工作经验，熟悉人力资源全模块，具备团队管理或项目统筹经验。</w:t>
            </w:r>
          </w:p>
          <w:p w14:paraId="36A8B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执业资格/职称/职业技能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：持有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企业人力资源管理师四级及以上证书或经济师（人力资源管理）初级及以上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证书。</w:t>
            </w:r>
          </w:p>
          <w:p w14:paraId="57B549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5.素质及能力要求：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A.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熟悉《劳动法》《劳动合同法》《社会保险法》等劳动法律法规，具备较强用工合规风险把控能力；</w:t>
            </w:r>
          </w:p>
          <w:p w14:paraId="3A3FB8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B. 具备优秀的客户对接、需求挖掘、方案交付及客户关系维护能力；</w:t>
            </w:r>
          </w:p>
          <w:p w14:paraId="51FA2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C. 具备良好的资源整合、统筹协调与团队管理能力，抗压性强；</w:t>
            </w:r>
          </w:p>
          <w:p w14:paraId="555A3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D. 熟练使用各类办公软件，具备数据分析、复盘总结及流程优化能力；</w:t>
            </w:r>
          </w:p>
          <w:p w14:paraId="7E2ECE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E. 工作严谨负责，原则性强，服务意识佳，能平衡客户需求与公司利益。</w:t>
            </w:r>
          </w:p>
        </w:tc>
        <w:tc>
          <w:tcPr>
            <w:tcW w:w="1933" w:type="dxa"/>
            <w:noWrap w:val="0"/>
            <w:vAlign w:val="center"/>
          </w:tcPr>
          <w:p w14:paraId="77C6C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薪酬待遇：年薪5.7-6.75万元；</w:t>
            </w:r>
          </w:p>
          <w:p w14:paraId="00D04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其他福利：五险一金、其他福利待遇等按照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val="en-US" w:eastAsia="zh-CN"/>
              </w:rPr>
              <w:t>产投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集团统一标准执行</w:t>
            </w:r>
          </w:p>
        </w:tc>
        <w:tc>
          <w:tcPr>
            <w:tcW w:w="912" w:type="dxa"/>
            <w:noWrap w:val="0"/>
            <w:vAlign w:val="center"/>
          </w:tcPr>
          <w:p w14:paraId="33749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正式</w:t>
            </w:r>
          </w:p>
        </w:tc>
        <w:tc>
          <w:tcPr>
            <w:tcW w:w="635" w:type="dxa"/>
            <w:noWrap w:val="0"/>
            <w:vAlign w:val="center"/>
          </w:tcPr>
          <w:p w14:paraId="1F106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3AE6AE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注：以上年龄条件：“35周岁及以下”是指1990年5月1日（不含）以后出生，“40周岁及以下”是指1985年5月1日（不含）以后出生，岗位对年龄有特殊要求的，以该岗位要求的年龄为准，年龄计算方法同上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。</w:t>
      </w:r>
    </w:p>
    <w:p w14:paraId="356C1576">
      <w:pP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sectPr>
      <w:pgSz w:w="16838" w:h="11906" w:orient="landscape"/>
      <w:pgMar w:top="1800" w:right="898" w:bottom="180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DEC681"/>
    <w:multiLevelType w:val="singleLevel"/>
    <w:tmpl w:val="1BDEC681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20785F65"/>
    <w:multiLevelType w:val="multilevel"/>
    <w:tmpl w:val="20785F65"/>
    <w:lvl w:ilvl="0" w:tentative="0">
      <w:start w:val="1"/>
      <w:numFmt w:val="decimal"/>
      <w:pStyle w:val="6"/>
      <w:suff w:val="nothing"/>
      <w:lvlText w:val="%1."/>
      <w:lvlJc w:val="left"/>
      <w:pPr>
        <w:ind w:left="0" w:firstLine="0"/>
      </w:pPr>
      <w:rPr>
        <w:rFonts w:hint="default" w:ascii="Times New Roman" w:hAnsi="Times New Roman" w:eastAsia="仿宋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B3A90"/>
    <w:rsid w:val="10E8012C"/>
    <w:rsid w:val="19090816"/>
    <w:rsid w:val="1D0C1DF8"/>
    <w:rsid w:val="40420ABE"/>
    <w:rsid w:val="79DB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样式1"/>
    <w:basedOn w:val="7"/>
    <w:qFormat/>
    <w:uiPriority w:val="0"/>
    <w:pPr>
      <w:widowControl w:val="0"/>
      <w:numPr>
        <w:ilvl w:val="0"/>
        <w:numId w:val="1"/>
      </w:numPr>
      <w:adjustRightInd/>
      <w:snapToGrid/>
      <w:spacing w:after="0" w:afterLines="0" w:line="400" w:lineRule="exact"/>
      <w:ind w:firstLineChars="0"/>
    </w:pPr>
    <w:rPr>
      <w:rFonts w:ascii="Times New Roman" w:hAnsi="Times New Roman"/>
      <w:sz w:val="24"/>
      <w:szCs w:val="24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12267</Words>
  <Characters>12805</Characters>
  <Lines>0</Lines>
  <Paragraphs>0</Paragraphs>
  <TotalTime>1</TotalTime>
  <ScaleCrop>false</ScaleCrop>
  <LinksUpToDate>false</LinksUpToDate>
  <CharactersWithSpaces>12907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2026-04-30T08:48:00Z</dcterms:created>
  <dc:creator>张津瑞</dc:creator>
  <cp:lastModifiedBy>张津瑞</cp:lastModifiedBy>
  <dcterms:modified xsi:type="dcterms:W3CDTF">2026-04-30T09:07:36Z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89C9BEE2CF9D4CDCA6B5FE67F22092AA_11</vt:lpwstr>
  </property>
  <property fmtid="{D5CDD505-2E9C-101B-9397-08002B2CF9AE}" pid="4" name="KSOTemplateDocerSaveRecord">
    <vt:lpwstr>eyJoZGlkIjoiNDk1MDQwOGZiOTM2YzdlZDQyYTUyYjk1YTc0ZmQxMDYiLCJ1c2VySWQiOiI0NDI5NjQzODQifQ==</vt:lpwstr>
  </property>
</Properties>
</file>